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3E79F" w14:textId="17399CBA" w:rsidR="00B14DBB" w:rsidRDefault="00B14DBB" w:rsidP="00CC53A4">
      <w:pPr>
        <w:spacing w:after="0" w:line="360" w:lineRule="auto"/>
        <w:jc w:val="both"/>
        <w:rPr>
          <w:rFonts w:ascii="Marianne" w:hAnsi="Marianne"/>
        </w:rPr>
      </w:pPr>
      <w:bookmarkStart w:id="0" w:name="_GoBack"/>
      <w:bookmarkEnd w:id="0"/>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4404"/>
      </w:tblGrid>
      <w:tr w:rsidR="00B14DBB" w14:paraId="2DED1799" w14:textId="77777777" w:rsidTr="00FF448E">
        <w:tc>
          <w:tcPr>
            <w:tcW w:w="5228" w:type="dxa"/>
            <w:vAlign w:val="center"/>
          </w:tcPr>
          <w:p w14:paraId="7DD8C1C2" w14:textId="77777777" w:rsidR="00B14DBB" w:rsidRDefault="00B14DBB" w:rsidP="00FF448E">
            <w:pPr>
              <w:rPr>
                <w:rFonts w:ascii="Marianne" w:hAnsi="Marianne"/>
                <w:b/>
              </w:rPr>
            </w:pPr>
            <w:r>
              <w:rPr>
                <w:rFonts w:ascii="Marianne" w:hAnsi="Marianne"/>
                <w:b/>
                <w:noProof/>
              </w:rPr>
              <w:drawing>
                <wp:inline distT="0" distB="0" distL="0" distR="0" wp14:anchorId="37E5DFEA" wp14:editId="08CBE7C8">
                  <wp:extent cx="1591310" cy="1183005"/>
                  <wp:effectExtent l="0" t="0" r="889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1310" cy="1183005"/>
                          </a:xfrm>
                          <a:prstGeom prst="rect">
                            <a:avLst/>
                          </a:prstGeom>
                          <a:noFill/>
                        </pic:spPr>
                      </pic:pic>
                    </a:graphicData>
                  </a:graphic>
                </wp:inline>
              </w:drawing>
            </w:r>
          </w:p>
        </w:tc>
        <w:tc>
          <w:tcPr>
            <w:tcW w:w="5228" w:type="dxa"/>
            <w:vAlign w:val="center"/>
          </w:tcPr>
          <w:p w14:paraId="7F8E1FB7" w14:textId="77777777" w:rsidR="00B14DBB" w:rsidRDefault="00B14DBB" w:rsidP="00FF448E">
            <w:pPr>
              <w:pStyle w:val="Corpsdetexte"/>
              <w:ind w:right="57"/>
              <w:jc w:val="right"/>
              <w:rPr>
                <w:b/>
                <w:color w:val="231F20"/>
                <w:sz w:val="28"/>
              </w:rPr>
            </w:pPr>
            <w:r>
              <w:rPr>
                <w:b/>
                <w:color w:val="231F20"/>
                <w:sz w:val="28"/>
              </w:rPr>
              <w:t>Mission Maternelle</w:t>
            </w:r>
          </w:p>
          <w:p w14:paraId="0A63B395" w14:textId="77777777" w:rsidR="00B14DBB" w:rsidRDefault="00B14DBB" w:rsidP="00FF448E">
            <w:pPr>
              <w:jc w:val="center"/>
              <w:rPr>
                <w:rFonts w:ascii="Marianne" w:hAnsi="Marianne"/>
                <w:b/>
              </w:rPr>
            </w:pPr>
          </w:p>
        </w:tc>
      </w:tr>
    </w:tbl>
    <w:p w14:paraId="1F1C152B" w14:textId="77777777" w:rsidR="00B14DBB" w:rsidRDefault="00B14DBB" w:rsidP="00803044">
      <w:pPr>
        <w:rPr>
          <w:rFonts w:ascii="Marianne" w:hAnsi="Marianne"/>
          <w:b/>
        </w:rPr>
      </w:pPr>
    </w:p>
    <w:p w14:paraId="1364C81F" w14:textId="77777777" w:rsidR="00B14DBB" w:rsidRPr="000A0F21" w:rsidRDefault="00B14DBB" w:rsidP="00B14DBB">
      <w:pPr>
        <w:jc w:val="center"/>
        <w:rPr>
          <w:rFonts w:ascii="Marianne" w:hAnsi="Marianne"/>
          <w:b/>
          <w:color w:val="4472C4" w:themeColor="accent1"/>
        </w:rPr>
      </w:pPr>
      <w:r w:rsidRPr="000A0F21">
        <w:rPr>
          <w:rFonts w:ascii="Marianne" w:hAnsi="Marianne"/>
          <w:b/>
          <w:color w:val="4472C4" w:themeColor="accent1"/>
        </w:rPr>
        <w:t>Visite conseils de la classe</w:t>
      </w:r>
      <w:r w:rsidRPr="000A0F21">
        <w:rPr>
          <w:rFonts w:ascii="Calibri" w:hAnsi="Calibri" w:cs="Calibri"/>
          <w:b/>
          <w:color w:val="4472C4" w:themeColor="accent1"/>
        </w:rPr>
        <w:t> </w:t>
      </w:r>
      <w:r w:rsidRPr="000A0F21">
        <w:rPr>
          <w:rFonts w:ascii="Marianne" w:hAnsi="Marianne"/>
          <w:b/>
          <w:color w:val="4472C4" w:themeColor="accent1"/>
        </w:rPr>
        <w:t xml:space="preserve">: </w:t>
      </w:r>
    </w:p>
    <w:p w14:paraId="1C5E1B44" w14:textId="77777777" w:rsidR="00B14DBB" w:rsidRPr="000A0F21" w:rsidRDefault="00B14DBB" w:rsidP="00B14DBB">
      <w:pPr>
        <w:jc w:val="center"/>
        <w:rPr>
          <w:rFonts w:ascii="Marianne" w:hAnsi="Marianne"/>
          <w:b/>
          <w:color w:val="4472C4" w:themeColor="accent1"/>
        </w:rPr>
      </w:pPr>
      <w:proofErr w:type="gramStart"/>
      <w:r w:rsidRPr="000A0F21">
        <w:rPr>
          <w:rFonts w:ascii="Marianne" w:hAnsi="Marianne"/>
          <w:b/>
          <w:color w:val="4472C4" w:themeColor="accent1"/>
        </w:rPr>
        <w:t>à</w:t>
      </w:r>
      <w:proofErr w:type="gramEnd"/>
      <w:r w:rsidRPr="000A0F21">
        <w:rPr>
          <w:rFonts w:ascii="Marianne" w:hAnsi="Marianne"/>
          <w:b/>
          <w:color w:val="4472C4" w:themeColor="accent1"/>
        </w:rPr>
        <w:t xml:space="preserve"> l’école ….</w:t>
      </w:r>
    </w:p>
    <w:p w14:paraId="6148B68D" w14:textId="77777777" w:rsidR="00B14DBB" w:rsidRPr="007E7AC7" w:rsidRDefault="00DB25B8" w:rsidP="00B14DBB">
      <w:pPr>
        <w:jc w:val="both"/>
        <w:rPr>
          <w:rFonts w:ascii="Marianne" w:hAnsi="Marianne"/>
          <w:b/>
        </w:rPr>
      </w:pPr>
      <w:r>
        <w:rPr>
          <w:rFonts w:ascii="Marianne" w:hAnsi="Marianne"/>
          <w:b/>
          <w:color w:val="4472C4" w:themeColor="accent1"/>
        </w:rPr>
        <w:pict w14:anchorId="25BDCFC7">
          <v:rect id="_x0000_i1025" style="width:0;height:1.5pt" o:hralign="center" o:hrstd="t" o:hr="t" fillcolor="#a0a0a0" stroked="f"/>
        </w:pict>
      </w:r>
    </w:p>
    <w:p w14:paraId="3D901790" w14:textId="77777777" w:rsidR="00B14DBB" w:rsidRDefault="00B14DBB" w:rsidP="00B14DBB">
      <w:pPr>
        <w:jc w:val="both"/>
        <w:rPr>
          <w:rFonts w:ascii="Marianne" w:hAnsi="Marianne"/>
        </w:rPr>
      </w:pPr>
      <w:r w:rsidRPr="007E7AC7">
        <w:rPr>
          <w:rFonts w:ascii="Marianne" w:hAnsi="Marianne"/>
          <w:u w:val="single"/>
        </w:rPr>
        <w:t>Contexte</w:t>
      </w:r>
      <w:r w:rsidRPr="007E7AC7">
        <w:rPr>
          <w:rFonts w:ascii="Calibri" w:hAnsi="Calibri" w:cs="Calibri"/>
          <w:u w:val="single"/>
        </w:rPr>
        <w:t> </w:t>
      </w:r>
      <w:r w:rsidRPr="007E7AC7">
        <w:rPr>
          <w:rFonts w:ascii="Marianne" w:hAnsi="Marianne" w:cs="Calibri"/>
          <w:u w:val="single"/>
        </w:rPr>
        <w:t xml:space="preserve">de la classe </w:t>
      </w:r>
      <w:r>
        <w:rPr>
          <w:rFonts w:ascii="Marianne" w:hAnsi="Marianne" w:cs="Calibri"/>
          <w:u w:val="single"/>
        </w:rPr>
        <w:t>(passerelle, TPS, multi-âge/multi-niveaux)</w:t>
      </w:r>
      <w:r w:rsidRPr="007E7AC7">
        <w:rPr>
          <w:rFonts w:ascii="Marianne" w:hAnsi="Marianne"/>
          <w:u w:val="single"/>
        </w:rPr>
        <w:t xml:space="preserve"> :</w:t>
      </w:r>
      <w:r w:rsidRPr="007E7AC7">
        <w:rPr>
          <w:rFonts w:ascii="Marianne" w:hAnsi="Marianne"/>
        </w:rPr>
        <w:t xml:space="preserve"> </w:t>
      </w:r>
      <w:r>
        <w:rPr>
          <w:rFonts w:ascii="Marianne" w:hAnsi="Marianne"/>
        </w:rPr>
        <w:t>à préciser</w:t>
      </w:r>
    </w:p>
    <w:p w14:paraId="5BE4CF12" w14:textId="77777777" w:rsidR="00B14DBB" w:rsidRPr="00F90835" w:rsidRDefault="00B14DBB" w:rsidP="00B14DBB">
      <w:pPr>
        <w:jc w:val="both"/>
        <w:rPr>
          <w:rFonts w:ascii="Marianne" w:hAnsi="Marianne"/>
        </w:rPr>
      </w:pPr>
      <w:r w:rsidRPr="00F90835">
        <w:rPr>
          <w:rFonts w:ascii="Marianne" w:hAnsi="Marianne"/>
        </w:rPr>
        <w:t>Circonscription</w:t>
      </w:r>
      <w:r w:rsidRPr="00F90835">
        <w:rPr>
          <w:rFonts w:ascii="Calibri" w:hAnsi="Calibri" w:cs="Calibri"/>
        </w:rPr>
        <w:t> </w:t>
      </w:r>
      <w:r w:rsidRPr="00F90835">
        <w:rPr>
          <w:rFonts w:ascii="Marianne" w:hAnsi="Marianne"/>
        </w:rPr>
        <w:t xml:space="preserve">: </w:t>
      </w:r>
    </w:p>
    <w:p w14:paraId="73E8C49F" w14:textId="77777777" w:rsidR="00B14DBB" w:rsidRPr="00F90835" w:rsidRDefault="00B14DBB" w:rsidP="00B14DBB">
      <w:pPr>
        <w:jc w:val="both"/>
        <w:rPr>
          <w:rFonts w:ascii="Marianne" w:hAnsi="Marianne"/>
        </w:rPr>
      </w:pPr>
      <w:r w:rsidRPr="00F90835">
        <w:rPr>
          <w:rFonts w:ascii="Marianne" w:hAnsi="Marianne"/>
        </w:rPr>
        <w:t>IEN</w:t>
      </w:r>
      <w:r w:rsidRPr="00F90835">
        <w:rPr>
          <w:rFonts w:ascii="Calibri" w:hAnsi="Calibri" w:cs="Calibri"/>
        </w:rPr>
        <w:t> </w:t>
      </w:r>
      <w:r w:rsidRPr="00F90835">
        <w:rPr>
          <w:rFonts w:ascii="Marianne" w:hAnsi="Marianne"/>
        </w:rPr>
        <w:t xml:space="preserve">: </w:t>
      </w:r>
    </w:p>
    <w:p w14:paraId="43CBF4DB" w14:textId="77777777" w:rsidR="00B14DBB" w:rsidRDefault="00B14DBB" w:rsidP="00B14DBB">
      <w:pPr>
        <w:jc w:val="both"/>
        <w:rPr>
          <w:rFonts w:ascii="Marianne" w:hAnsi="Marianne"/>
        </w:rPr>
      </w:pPr>
    </w:p>
    <w:p w14:paraId="027D6162" w14:textId="77777777" w:rsidR="00B14DBB" w:rsidRPr="00F90835" w:rsidRDefault="00B14DBB" w:rsidP="00B14DBB">
      <w:pPr>
        <w:jc w:val="both"/>
        <w:rPr>
          <w:rFonts w:ascii="Marianne" w:hAnsi="Marianne"/>
        </w:rPr>
      </w:pPr>
      <w:r w:rsidRPr="00F90835">
        <w:rPr>
          <w:rFonts w:ascii="Marianne" w:hAnsi="Marianne"/>
        </w:rPr>
        <w:t>Directrice de l’école</w:t>
      </w:r>
      <w:r w:rsidRPr="00F90835">
        <w:rPr>
          <w:rFonts w:ascii="Calibri" w:hAnsi="Calibri" w:cs="Calibri"/>
        </w:rPr>
        <w:t> </w:t>
      </w:r>
      <w:r w:rsidRPr="00F90835">
        <w:rPr>
          <w:rFonts w:ascii="Marianne" w:hAnsi="Marianne"/>
        </w:rPr>
        <w:t xml:space="preserve">: </w:t>
      </w:r>
    </w:p>
    <w:p w14:paraId="1F0DAEB1" w14:textId="77777777" w:rsidR="00B14DBB" w:rsidRPr="00F90835" w:rsidRDefault="00B14DBB" w:rsidP="00B14DBB">
      <w:pPr>
        <w:jc w:val="both"/>
        <w:rPr>
          <w:rFonts w:ascii="Marianne" w:hAnsi="Marianne"/>
        </w:rPr>
      </w:pPr>
      <w:r w:rsidRPr="00F90835">
        <w:rPr>
          <w:rFonts w:ascii="Marianne" w:hAnsi="Marianne"/>
        </w:rPr>
        <w:t>Enseignante de la classe</w:t>
      </w:r>
      <w:r w:rsidRPr="00F90835">
        <w:rPr>
          <w:rFonts w:ascii="Calibri" w:hAnsi="Calibri" w:cs="Calibri"/>
        </w:rPr>
        <w:t> </w:t>
      </w:r>
      <w:r w:rsidRPr="00F90835">
        <w:rPr>
          <w:rFonts w:ascii="Marianne" w:hAnsi="Marianne"/>
        </w:rPr>
        <w:t xml:space="preserve">: </w:t>
      </w:r>
    </w:p>
    <w:p w14:paraId="6AF377B8" w14:textId="77777777" w:rsidR="00B14DBB" w:rsidRPr="007E7AC7" w:rsidRDefault="00B14DBB" w:rsidP="00B14DBB">
      <w:pPr>
        <w:jc w:val="both"/>
        <w:rPr>
          <w:rFonts w:ascii="Marianne" w:hAnsi="Marianne"/>
        </w:rPr>
      </w:pPr>
      <w:r w:rsidRPr="007E7AC7">
        <w:rPr>
          <w:rFonts w:ascii="Marianne" w:hAnsi="Marianne"/>
        </w:rPr>
        <w:t>ATSEM</w:t>
      </w:r>
      <w:r w:rsidRPr="007E7AC7">
        <w:rPr>
          <w:rFonts w:ascii="Calibri" w:hAnsi="Calibri" w:cs="Calibri"/>
        </w:rPr>
        <w:t> </w:t>
      </w:r>
      <w:r w:rsidRPr="007E7AC7">
        <w:rPr>
          <w:rFonts w:ascii="Marianne" w:hAnsi="Marianne"/>
        </w:rPr>
        <w:t>:</w:t>
      </w:r>
      <w:r>
        <w:rPr>
          <w:rFonts w:ascii="Marianne" w:hAnsi="Marianne"/>
        </w:rPr>
        <w:t xml:space="preserve"> </w:t>
      </w:r>
    </w:p>
    <w:p w14:paraId="1944C043" w14:textId="77777777" w:rsidR="00B14DBB" w:rsidRPr="007E7AC7" w:rsidRDefault="00B14DBB" w:rsidP="00B14DBB">
      <w:pPr>
        <w:jc w:val="both"/>
        <w:rPr>
          <w:rFonts w:ascii="Marianne" w:hAnsi="Marianne"/>
        </w:rPr>
      </w:pPr>
      <w:r w:rsidRPr="007E7AC7">
        <w:rPr>
          <w:rFonts w:ascii="Marianne" w:hAnsi="Marianne"/>
        </w:rPr>
        <w:t>EJE</w:t>
      </w:r>
      <w:r w:rsidRPr="007E7AC7">
        <w:rPr>
          <w:rFonts w:ascii="Calibri" w:hAnsi="Calibri" w:cs="Calibri"/>
        </w:rPr>
        <w:t> </w:t>
      </w:r>
      <w:r w:rsidRPr="007E7AC7">
        <w:rPr>
          <w:rFonts w:ascii="Marianne" w:hAnsi="Marianne"/>
        </w:rPr>
        <w:t xml:space="preserve">: </w:t>
      </w:r>
    </w:p>
    <w:p w14:paraId="7D908BE6" w14:textId="77777777" w:rsidR="00B14DBB" w:rsidRDefault="00B14DBB" w:rsidP="00B14DBB">
      <w:pPr>
        <w:jc w:val="both"/>
        <w:rPr>
          <w:rFonts w:ascii="Marianne" w:hAnsi="Marianne"/>
        </w:rPr>
      </w:pPr>
    </w:p>
    <w:p w14:paraId="2D53F449" w14:textId="77777777" w:rsidR="00B14DBB" w:rsidRPr="007E7AC7" w:rsidRDefault="00B14DBB" w:rsidP="00B14DBB">
      <w:pPr>
        <w:jc w:val="both"/>
        <w:rPr>
          <w:rFonts w:ascii="Marianne" w:hAnsi="Marianne"/>
        </w:rPr>
      </w:pPr>
      <w:r w:rsidRPr="007E7AC7">
        <w:rPr>
          <w:rFonts w:ascii="Marianne" w:hAnsi="Marianne"/>
        </w:rPr>
        <w:t>Nombres de familles inscrites</w:t>
      </w:r>
      <w:r w:rsidRPr="007E7AC7">
        <w:rPr>
          <w:rFonts w:ascii="Calibri" w:hAnsi="Calibri" w:cs="Calibri"/>
        </w:rPr>
        <w:t> </w:t>
      </w:r>
      <w:r w:rsidRPr="007E7AC7">
        <w:rPr>
          <w:rFonts w:ascii="Marianne" w:hAnsi="Marianne"/>
        </w:rPr>
        <w:t xml:space="preserve">: </w:t>
      </w:r>
    </w:p>
    <w:p w14:paraId="08CF6692" w14:textId="77777777" w:rsidR="00B14DBB" w:rsidRDefault="00B14DBB" w:rsidP="00B14DBB">
      <w:pPr>
        <w:jc w:val="both"/>
        <w:rPr>
          <w:rFonts w:ascii="Marianne" w:hAnsi="Marianne"/>
        </w:rPr>
      </w:pPr>
      <w:r w:rsidRPr="007E7AC7">
        <w:rPr>
          <w:rFonts w:ascii="Marianne" w:hAnsi="Marianne"/>
        </w:rPr>
        <w:t>Nombre d’enfants présents</w:t>
      </w:r>
      <w:r w:rsidRPr="007E7AC7">
        <w:rPr>
          <w:rFonts w:ascii="Calibri" w:hAnsi="Calibri" w:cs="Calibri"/>
        </w:rPr>
        <w:t> </w:t>
      </w:r>
      <w:r w:rsidRPr="007E7AC7">
        <w:rPr>
          <w:rFonts w:ascii="Marianne" w:hAnsi="Marianne"/>
        </w:rPr>
        <w:t>:</w:t>
      </w:r>
    </w:p>
    <w:p w14:paraId="179E9E8C" w14:textId="77777777" w:rsidR="00B14DBB" w:rsidRDefault="00B14DBB" w:rsidP="00B14DBB">
      <w:pPr>
        <w:jc w:val="both"/>
        <w:rPr>
          <w:rFonts w:ascii="Marianne" w:hAnsi="Marianne"/>
          <w:b/>
          <w:sz w:val="20"/>
          <w:szCs w:val="20"/>
          <w:u w:val="single"/>
        </w:rPr>
      </w:pPr>
      <w:r>
        <w:rPr>
          <w:rFonts w:ascii="Marianne" w:hAnsi="Marianne"/>
        </w:rPr>
        <w:t>Date de la visite</w:t>
      </w:r>
      <w:r>
        <w:rPr>
          <w:rFonts w:ascii="Calibri" w:hAnsi="Calibri" w:cs="Calibri"/>
        </w:rPr>
        <w:t> </w:t>
      </w:r>
      <w:r>
        <w:rPr>
          <w:rFonts w:ascii="Marianne" w:hAnsi="Marianne"/>
        </w:rPr>
        <w:t>conseils</w:t>
      </w:r>
      <w:r>
        <w:rPr>
          <w:rFonts w:ascii="Calibri" w:hAnsi="Calibri" w:cs="Calibri"/>
        </w:rPr>
        <w:t> </w:t>
      </w:r>
      <w:r>
        <w:rPr>
          <w:rFonts w:ascii="Marianne" w:hAnsi="Marianne"/>
        </w:rPr>
        <w:t xml:space="preserve">: </w:t>
      </w:r>
    </w:p>
    <w:p w14:paraId="3B351A7B" w14:textId="77777777" w:rsidR="00B14DBB" w:rsidRDefault="00B14DBB" w:rsidP="00B14DBB">
      <w:pPr>
        <w:jc w:val="both"/>
        <w:rPr>
          <w:rFonts w:ascii="Marianne" w:hAnsi="Marianne"/>
          <w:b/>
          <w:sz w:val="20"/>
          <w:szCs w:val="20"/>
          <w:u w:val="single"/>
        </w:rPr>
      </w:pPr>
    </w:p>
    <w:p w14:paraId="7F45AE4E" w14:textId="77777777" w:rsidR="00B14DBB" w:rsidRDefault="00B14DBB" w:rsidP="00B14DBB">
      <w:pPr>
        <w:jc w:val="both"/>
        <w:rPr>
          <w:rFonts w:ascii="Marianne" w:hAnsi="Marianne"/>
          <w:b/>
          <w:sz w:val="20"/>
          <w:szCs w:val="20"/>
          <w:u w:val="single"/>
        </w:rPr>
      </w:pPr>
    </w:p>
    <w:p w14:paraId="2F3CED6F" w14:textId="77777777" w:rsidR="00B14DBB" w:rsidRDefault="00B14DBB" w:rsidP="00B14DBB">
      <w:pPr>
        <w:jc w:val="both"/>
        <w:rPr>
          <w:rFonts w:ascii="Marianne" w:hAnsi="Marianne"/>
          <w:b/>
          <w:sz w:val="20"/>
          <w:szCs w:val="20"/>
          <w:u w:val="single"/>
        </w:rPr>
      </w:pPr>
    </w:p>
    <w:p w14:paraId="4F6D81FB" w14:textId="77777777" w:rsidR="00B14DBB" w:rsidRDefault="00B14DBB" w:rsidP="00B14DBB">
      <w:pPr>
        <w:jc w:val="both"/>
        <w:rPr>
          <w:rFonts w:ascii="Marianne" w:hAnsi="Marianne"/>
          <w:b/>
          <w:sz w:val="20"/>
          <w:szCs w:val="20"/>
          <w:u w:val="single"/>
        </w:rPr>
      </w:pPr>
    </w:p>
    <w:p w14:paraId="37205F0A" w14:textId="77777777" w:rsidR="00B14DBB" w:rsidRDefault="00B14DBB" w:rsidP="00B14DBB">
      <w:pPr>
        <w:jc w:val="both"/>
        <w:rPr>
          <w:rFonts w:ascii="Marianne" w:hAnsi="Marianne"/>
          <w:b/>
          <w:sz w:val="20"/>
          <w:szCs w:val="20"/>
          <w:u w:val="single"/>
        </w:rPr>
      </w:pPr>
    </w:p>
    <w:p w14:paraId="6FEAC8D7" w14:textId="77777777" w:rsidR="00B14DBB" w:rsidRDefault="00B14DBB" w:rsidP="00B14DBB">
      <w:pPr>
        <w:jc w:val="both"/>
        <w:rPr>
          <w:rFonts w:ascii="Marianne" w:hAnsi="Marianne"/>
          <w:b/>
          <w:sz w:val="20"/>
          <w:szCs w:val="20"/>
          <w:u w:val="single"/>
        </w:rPr>
      </w:pPr>
    </w:p>
    <w:p w14:paraId="1D27C184" w14:textId="77777777" w:rsidR="00B14DBB" w:rsidRDefault="00B14DBB" w:rsidP="00B14DBB">
      <w:pPr>
        <w:jc w:val="both"/>
        <w:rPr>
          <w:rFonts w:ascii="Marianne" w:hAnsi="Marianne"/>
          <w:b/>
          <w:sz w:val="20"/>
          <w:szCs w:val="20"/>
          <w:u w:val="single"/>
        </w:rPr>
      </w:pPr>
    </w:p>
    <w:p w14:paraId="19379D87" w14:textId="77777777" w:rsidR="00B14DBB" w:rsidRDefault="00B14DBB" w:rsidP="00B14DBB">
      <w:pPr>
        <w:jc w:val="both"/>
        <w:rPr>
          <w:rFonts w:ascii="Marianne" w:hAnsi="Marianne"/>
          <w:b/>
          <w:sz w:val="20"/>
          <w:szCs w:val="20"/>
          <w:u w:val="single"/>
        </w:rPr>
      </w:pPr>
    </w:p>
    <w:p w14:paraId="05A2FCD8" w14:textId="77777777" w:rsidR="00B14DBB" w:rsidRDefault="00B14DBB" w:rsidP="00B14DBB">
      <w:pPr>
        <w:jc w:val="both"/>
        <w:rPr>
          <w:rFonts w:ascii="Marianne" w:hAnsi="Marianne"/>
          <w:b/>
          <w:sz w:val="20"/>
          <w:szCs w:val="20"/>
          <w:u w:val="single"/>
        </w:rPr>
      </w:pPr>
    </w:p>
    <w:tbl>
      <w:tblPr>
        <w:tblStyle w:val="Grilledutableau"/>
        <w:tblW w:w="5000" w:type="pct"/>
        <w:tblLook w:val="04A0" w:firstRow="1" w:lastRow="0" w:firstColumn="1" w:lastColumn="0" w:noHBand="0" w:noVBand="1"/>
      </w:tblPr>
      <w:tblGrid>
        <w:gridCol w:w="3041"/>
        <w:gridCol w:w="6021"/>
      </w:tblGrid>
      <w:tr w:rsidR="00B14DBB" w:rsidRPr="008805DE" w14:paraId="1F3B4ACC" w14:textId="77777777" w:rsidTr="00B14DBB">
        <w:tc>
          <w:tcPr>
            <w:tcW w:w="5000" w:type="pct"/>
            <w:gridSpan w:val="2"/>
          </w:tcPr>
          <w:p w14:paraId="58CA91CE" w14:textId="77777777" w:rsidR="00B14DBB" w:rsidRPr="008805DE" w:rsidRDefault="00B14DBB" w:rsidP="00FF448E">
            <w:pPr>
              <w:spacing w:before="100" w:beforeAutospacing="1" w:line="336" w:lineRule="auto"/>
              <w:jc w:val="both"/>
              <w:rPr>
                <w:rFonts w:ascii="Marianne" w:eastAsia="Times New Roman" w:hAnsi="Marianne" w:cs="Arial"/>
                <w:b/>
                <w:sz w:val="20"/>
                <w:szCs w:val="20"/>
                <w:lang w:eastAsia="fr-FR"/>
              </w:rPr>
            </w:pPr>
            <w:r w:rsidRPr="008805DE">
              <w:rPr>
                <w:rFonts w:ascii="Marianne" w:eastAsia="Times New Roman" w:hAnsi="Marianne" w:cs="Arial"/>
                <w:b/>
                <w:sz w:val="20"/>
                <w:szCs w:val="20"/>
                <w:lang w:eastAsia="fr-FR"/>
              </w:rPr>
              <w:t>Observation de la classe</w:t>
            </w:r>
            <w:r w:rsidRPr="008805DE">
              <w:rPr>
                <w:rFonts w:ascii="Calibri" w:eastAsia="Times New Roman" w:hAnsi="Calibri" w:cs="Calibri"/>
                <w:b/>
                <w:sz w:val="20"/>
                <w:szCs w:val="20"/>
                <w:lang w:eastAsia="fr-FR"/>
              </w:rPr>
              <w:t> </w:t>
            </w:r>
          </w:p>
          <w:p w14:paraId="6E487389" w14:textId="77777777" w:rsidR="00B14DBB" w:rsidRDefault="00B14DBB" w:rsidP="00FF448E">
            <w:pPr>
              <w:jc w:val="center"/>
              <w:rPr>
                <w:rFonts w:ascii="Marianne" w:hAnsi="Marianne"/>
                <w:b/>
                <w:sz w:val="20"/>
                <w:szCs w:val="20"/>
              </w:rPr>
            </w:pPr>
          </w:p>
          <w:p w14:paraId="6C853798" w14:textId="77777777" w:rsidR="00B14DBB" w:rsidRDefault="00B14DBB" w:rsidP="00FF448E">
            <w:pPr>
              <w:jc w:val="center"/>
              <w:rPr>
                <w:rFonts w:ascii="Marianne" w:hAnsi="Marianne"/>
                <w:b/>
                <w:sz w:val="20"/>
                <w:szCs w:val="20"/>
              </w:rPr>
            </w:pPr>
          </w:p>
          <w:p w14:paraId="4DB2A08E" w14:textId="77777777" w:rsidR="00B14DBB" w:rsidRDefault="00B14DBB" w:rsidP="00FF448E">
            <w:pPr>
              <w:jc w:val="center"/>
              <w:rPr>
                <w:rFonts w:ascii="Marianne" w:hAnsi="Marianne"/>
                <w:b/>
                <w:sz w:val="20"/>
                <w:szCs w:val="20"/>
              </w:rPr>
            </w:pPr>
          </w:p>
          <w:p w14:paraId="58C6356F" w14:textId="77777777" w:rsidR="00B14DBB" w:rsidRDefault="00B14DBB" w:rsidP="00FF448E">
            <w:pPr>
              <w:jc w:val="center"/>
              <w:rPr>
                <w:rFonts w:ascii="Marianne" w:hAnsi="Marianne"/>
                <w:b/>
                <w:sz w:val="20"/>
                <w:szCs w:val="20"/>
              </w:rPr>
            </w:pPr>
          </w:p>
          <w:p w14:paraId="46FCD8F6" w14:textId="77777777" w:rsidR="00B14DBB" w:rsidRDefault="00B14DBB" w:rsidP="00FF448E">
            <w:pPr>
              <w:jc w:val="center"/>
              <w:rPr>
                <w:rFonts w:ascii="Marianne" w:hAnsi="Marianne"/>
                <w:b/>
                <w:sz w:val="20"/>
                <w:szCs w:val="20"/>
              </w:rPr>
            </w:pPr>
          </w:p>
          <w:p w14:paraId="6D1C35F3" w14:textId="77777777" w:rsidR="00B14DBB" w:rsidRDefault="00B14DBB" w:rsidP="00FF448E">
            <w:pPr>
              <w:jc w:val="center"/>
              <w:rPr>
                <w:rFonts w:ascii="Marianne" w:hAnsi="Marianne"/>
                <w:b/>
                <w:sz w:val="20"/>
                <w:szCs w:val="20"/>
              </w:rPr>
            </w:pPr>
          </w:p>
          <w:p w14:paraId="6E4E8A49" w14:textId="77777777" w:rsidR="00B14DBB" w:rsidRDefault="00B14DBB" w:rsidP="00FF448E">
            <w:pPr>
              <w:jc w:val="center"/>
              <w:rPr>
                <w:rFonts w:ascii="Marianne" w:hAnsi="Marianne"/>
                <w:b/>
                <w:sz w:val="20"/>
                <w:szCs w:val="20"/>
              </w:rPr>
            </w:pPr>
          </w:p>
          <w:p w14:paraId="561BF8A5" w14:textId="77777777" w:rsidR="00B14DBB" w:rsidRDefault="00B14DBB" w:rsidP="00FF448E">
            <w:pPr>
              <w:jc w:val="center"/>
              <w:rPr>
                <w:rFonts w:ascii="Marianne" w:hAnsi="Marianne"/>
                <w:b/>
                <w:sz w:val="20"/>
                <w:szCs w:val="20"/>
              </w:rPr>
            </w:pPr>
          </w:p>
          <w:p w14:paraId="0A1EC1F6" w14:textId="77777777" w:rsidR="00B14DBB" w:rsidRDefault="00B14DBB" w:rsidP="00FF448E">
            <w:pPr>
              <w:jc w:val="center"/>
              <w:rPr>
                <w:rFonts w:ascii="Marianne" w:hAnsi="Marianne"/>
                <w:b/>
                <w:sz w:val="20"/>
                <w:szCs w:val="20"/>
              </w:rPr>
            </w:pPr>
          </w:p>
          <w:p w14:paraId="5903C30C" w14:textId="77777777" w:rsidR="00B14DBB" w:rsidRDefault="00B14DBB" w:rsidP="00FF448E">
            <w:pPr>
              <w:jc w:val="center"/>
              <w:rPr>
                <w:rFonts w:ascii="Marianne" w:hAnsi="Marianne"/>
                <w:b/>
                <w:sz w:val="20"/>
                <w:szCs w:val="20"/>
              </w:rPr>
            </w:pPr>
          </w:p>
          <w:p w14:paraId="005E848C" w14:textId="77777777" w:rsidR="00B14DBB" w:rsidRDefault="00B14DBB" w:rsidP="00FF448E">
            <w:pPr>
              <w:jc w:val="center"/>
              <w:rPr>
                <w:rFonts w:ascii="Marianne" w:hAnsi="Marianne"/>
                <w:b/>
                <w:sz w:val="20"/>
                <w:szCs w:val="20"/>
              </w:rPr>
            </w:pPr>
          </w:p>
          <w:p w14:paraId="450F9286" w14:textId="77777777" w:rsidR="00B14DBB" w:rsidRDefault="00B14DBB" w:rsidP="00FF448E">
            <w:pPr>
              <w:jc w:val="center"/>
              <w:rPr>
                <w:rFonts w:ascii="Marianne" w:hAnsi="Marianne"/>
                <w:b/>
                <w:sz w:val="20"/>
                <w:szCs w:val="20"/>
              </w:rPr>
            </w:pPr>
          </w:p>
          <w:p w14:paraId="01750A35" w14:textId="77777777" w:rsidR="00B14DBB" w:rsidRDefault="00B14DBB" w:rsidP="00FF448E">
            <w:pPr>
              <w:jc w:val="center"/>
              <w:rPr>
                <w:rFonts w:ascii="Marianne" w:hAnsi="Marianne"/>
                <w:b/>
                <w:sz w:val="20"/>
                <w:szCs w:val="20"/>
              </w:rPr>
            </w:pPr>
          </w:p>
          <w:p w14:paraId="021547DC" w14:textId="77777777" w:rsidR="00B14DBB" w:rsidRDefault="00B14DBB" w:rsidP="00FF448E">
            <w:pPr>
              <w:jc w:val="center"/>
              <w:rPr>
                <w:rFonts w:ascii="Marianne" w:hAnsi="Marianne"/>
                <w:b/>
                <w:sz w:val="20"/>
                <w:szCs w:val="20"/>
              </w:rPr>
            </w:pPr>
          </w:p>
          <w:p w14:paraId="057263AC" w14:textId="77777777" w:rsidR="00B14DBB" w:rsidRDefault="00B14DBB" w:rsidP="00FF448E">
            <w:pPr>
              <w:jc w:val="center"/>
              <w:rPr>
                <w:rFonts w:ascii="Marianne" w:hAnsi="Marianne"/>
                <w:b/>
                <w:sz w:val="20"/>
                <w:szCs w:val="20"/>
              </w:rPr>
            </w:pPr>
          </w:p>
          <w:p w14:paraId="1066648F" w14:textId="77777777" w:rsidR="00B14DBB" w:rsidRDefault="00B14DBB" w:rsidP="00FF448E">
            <w:pPr>
              <w:jc w:val="center"/>
              <w:rPr>
                <w:rFonts w:ascii="Marianne" w:hAnsi="Marianne"/>
                <w:b/>
                <w:sz w:val="20"/>
                <w:szCs w:val="20"/>
              </w:rPr>
            </w:pPr>
          </w:p>
          <w:p w14:paraId="432C8D73" w14:textId="77777777" w:rsidR="00B14DBB" w:rsidRPr="008805DE" w:rsidRDefault="00B14DBB" w:rsidP="00FF448E">
            <w:pPr>
              <w:jc w:val="center"/>
              <w:rPr>
                <w:rFonts w:ascii="Marianne" w:hAnsi="Marianne"/>
                <w:b/>
                <w:sz w:val="20"/>
                <w:szCs w:val="20"/>
              </w:rPr>
            </w:pPr>
          </w:p>
        </w:tc>
      </w:tr>
      <w:tr w:rsidR="00B14DBB" w:rsidRPr="008805DE" w14:paraId="53C73A58" w14:textId="77777777" w:rsidTr="00B14DBB">
        <w:tc>
          <w:tcPr>
            <w:tcW w:w="1678" w:type="pct"/>
          </w:tcPr>
          <w:p w14:paraId="40B13BAB" w14:textId="77777777" w:rsidR="00B14DBB" w:rsidRPr="008805DE" w:rsidRDefault="00B14DBB" w:rsidP="00FF448E">
            <w:pPr>
              <w:suppressAutoHyphens/>
              <w:spacing w:after="120"/>
              <w:ind w:left="417" w:right="57"/>
              <w:contextualSpacing/>
              <w:jc w:val="center"/>
              <w:rPr>
                <w:rFonts w:ascii="Marianne" w:eastAsia="Arial" w:hAnsi="Marianne" w:cs="Times New Roman"/>
                <w:b/>
                <w:color w:val="00000A"/>
                <w:sz w:val="20"/>
                <w:szCs w:val="20"/>
                <w:lang w:eastAsia="fr-FR"/>
              </w:rPr>
            </w:pPr>
            <w:r w:rsidRPr="008805DE">
              <w:rPr>
                <w:rFonts w:ascii="Marianne" w:eastAsia="Arial" w:hAnsi="Marianne" w:cs="Times New Roman"/>
                <w:b/>
                <w:color w:val="00000A"/>
                <w:sz w:val="20"/>
                <w:szCs w:val="20"/>
                <w:lang w:eastAsia="fr-FR"/>
              </w:rPr>
              <w:lastRenderedPageBreak/>
              <w:t>Les missions</w:t>
            </w:r>
          </w:p>
        </w:tc>
        <w:tc>
          <w:tcPr>
            <w:tcW w:w="3322" w:type="pct"/>
          </w:tcPr>
          <w:p w14:paraId="6A4AD481" w14:textId="77777777" w:rsidR="00B14DBB" w:rsidRPr="008805DE" w:rsidRDefault="00B14DBB" w:rsidP="00FF448E">
            <w:pPr>
              <w:jc w:val="center"/>
              <w:rPr>
                <w:rFonts w:ascii="Marianne" w:hAnsi="Marianne"/>
                <w:b/>
                <w:sz w:val="20"/>
                <w:szCs w:val="20"/>
              </w:rPr>
            </w:pPr>
            <w:r w:rsidRPr="008805DE">
              <w:rPr>
                <w:rFonts w:ascii="Marianne" w:hAnsi="Marianne"/>
                <w:b/>
                <w:sz w:val="20"/>
                <w:szCs w:val="20"/>
              </w:rPr>
              <w:t>Analyse</w:t>
            </w:r>
          </w:p>
        </w:tc>
      </w:tr>
      <w:tr w:rsidR="00B14DBB" w:rsidRPr="008805DE" w14:paraId="2371CDCD" w14:textId="77777777" w:rsidTr="00B14DBB">
        <w:trPr>
          <w:trHeight w:val="1115"/>
        </w:trPr>
        <w:tc>
          <w:tcPr>
            <w:tcW w:w="1678" w:type="pct"/>
            <w:vAlign w:val="center"/>
          </w:tcPr>
          <w:p w14:paraId="1D1627E0" w14:textId="77777777" w:rsidR="00B14DBB" w:rsidRPr="000A0F21" w:rsidRDefault="00B14DBB" w:rsidP="00FF448E">
            <w:pPr>
              <w:suppressAutoHyphens/>
              <w:spacing w:after="120"/>
              <w:ind w:right="57"/>
              <w:contextualSpacing/>
              <w:jc w:val="center"/>
              <w:rPr>
                <w:rFonts w:ascii="Marianne" w:eastAsia="Arial" w:hAnsi="Marianne" w:cs="Times New Roman"/>
                <w:color w:val="00000A"/>
                <w:sz w:val="20"/>
                <w:szCs w:val="20"/>
                <w:lang w:eastAsia="fr-FR"/>
              </w:rPr>
            </w:pPr>
            <w:r w:rsidRPr="008805DE">
              <w:rPr>
                <w:rFonts w:ascii="Marianne" w:eastAsia="Arial" w:hAnsi="Marianne" w:cs="Times New Roman"/>
                <w:color w:val="00000A"/>
                <w:sz w:val="20"/>
                <w:szCs w:val="20"/>
                <w:lang w:eastAsia="fr-FR"/>
              </w:rPr>
              <w:t>Accompagner le développement de l’enfant en organisant son adaptation au monde scolaire.</w:t>
            </w:r>
          </w:p>
        </w:tc>
        <w:tc>
          <w:tcPr>
            <w:tcW w:w="3322" w:type="pct"/>
            <w:vAlign w:val="center"/>
          </w:tcPr>
          <w:p w14:paraId="7604710C" w14:textId="77777777" w:rsidR="00B14DBB" w:rsidRPr="008805DE" w:rsidRDefault="00B14DBB" w:rsidP="00FF448E">
            <w:pPr>
              <w:jc w:val="both"/>
              <w:rPr>
                <w:rFonts w:ascii="Marianne" w:hAnsi="Marianne"/>
                <w:sz w:val="20"/>
                <w:szCs w:val="20"/>
              </w:rPr>
            </w:pPr>
            <w:r w:rsidRPr="008805DE">
              <w:rPr>
                <w:rFonts w:ascii="Marianne" w:hAnsi="Marianne"/>
                <w:sz w:val="20"/>
                <w:szCs w:val="20"/>
              </w:rPr>
              <w:t xml:space="preserve"> </w:t>
            </w:r>
          </w:p>
        </w:tc>
      </w:tr>
      <w:tr w:rsidR="00B14DBB" w:rsidRPr="008805DE" w14:paraId="61CE9F5C" w14:textId="77777777" w:rsidTr="00B14DBB">
        <w:trPr>
          <w:trHeight w:val="2117"/>
        </w:trPr>
        <w:tc>
          <w:tcPr>
            <w:tcW w:w="1678" w:type="pct"/>
            <w:vAlign w:val="center"/>
          </w:tcPr>
          <w:p w14:paraId="5FF0EF70" w14:textId="77777777" w:rsidR="00B14DBB" w:rsidRPr="008805DE" w:rsidRDefault="00B14DBB" w:rsidP="00FF448E">
            <w:pPr>
              <w:suppressAutoHyphens/>
              <w:spacing w:after="120"/>
              <w:ind w:right="57"/>
              <w:contextualSpacing/>
              <w:jc w:val="center"/>
              <w:rPr>
                <w:rFonts w:ascii="Marianne" w:eastAsia="Arial" w:hAnsi="Marianne" w:cs="Times New Roman"/>
                <w:color w:val="00000A"/>
                <w:sz w:val="20"/>
                <w:szCs w:val="20"/>
                <w:lang w:eastAsia="fr-FR"/>
              </w:rPr>
            </w:pPr>
            <w:r w:rsidRPr="008805DE">
              <w:rPr>
                <w:rFonts w:ascii="Marianne" w:eastAsia="Calibri" w:hAnsi="Marianne" w:cs="Times New Roman"/>
                <w:color w:val="00000A"/>
                <w:sz w:val="20"/>
                <w:szCs w:val="20"/>
                <w:lang w:eastAsia="fr-FR"/>
              </w:rPr>
              <w:t>P</w:t>
            </w:r>
            <w:r w:rsidRPr="008805DE">
              <w:rPr>
                <w:rFonts w:ascii="Marianne" w:eastAsia="Arial" w:hAnsi="Marianne" w:cs="Times New Roman"/>
                <w:color w:val="00000A"/>
                <w:sz w:val="20"/>
                <w:szCs w:val="20"/>
                <w:lang w:eastAsia="fr-FR"/>
              </w:rPr>
              <w:t>roposer des activités, dans le cadre du projet pédagogique, visant au développement harmonieux de l'enfant et permettant d’approcher les objectifs visés dans le programme en vigueur.</w:t>
            </w:r>
          </w:p>
        </w:tc>
        <w:tc>
          <w:tcPr>
            <w:tcW w:w="3322" w:type="pct"/>
            <w:vAlign w:val="center"/>
          </w:tcPr>
          <w:p w14:paraId="391E7DD8" w14:textId="77777777" w:rsidR="00B14DBB" w:rsidRPr="008805DE" w:rsidRDefault="00B14DBB" w:rsidP="00FF448E">
            <w:pPr>
              <w:jc w:val="both"/>
              <w:rPr>
                <w:rFonts w:ascii="Marianne" w:hAnsi="Marianne"/>
                <w:bCs/>
                <w:sz w:val="20"/>
                <w:szCs w:val="20"/>
              </w:rPr>
            </w:pPr>
          </w:p>
        </w:tc>
      </w:tr>
      <w:tr w:rsidR="00B14DBB" w:rsidRPr="008805DE" w14:paraId="7F98F4DE" w14:textId="77777777" w:rsidTr="00B14DBB">
        <w:trPr>
          <w:trHeight w:val="1699"/>
        </w:trPr>
        <w:tc>
          <w:tcPr>
            <w:tcW w:w="1678" w:type="pct"/>
            <w:vAlign w:val="center"/>
          </w:tcPr>
          <w:p w14:paraId="4EC468BC" w14:textId="77777777" w:rsidR="00B14DBB" w:rsidRPr="008805DE" w:rsidRDefault="00B14DBB" w:rsidP="00FF448E">
            <w:pPr>
              <w:suppressAutoHyphens/>
              <w:spacing w:after="120"/>
              <w:ind w:right="57"/>
              <w:contextualSpacing/>
              <w:jc w:val="center"/>
              <w:rPr>
                <w:rFonts w:ascii="Marianne" w:eastAsia="Arial" w:hAnsi="Marianne" w:cs="Times New Roman"/>
                <w:color w:val="00000A"/>
                <w:sz w:val="20"/>
                <w:szCs w:val="20"/>
                <w:lang w:eastAsia="fr-FR"/>
              </w:rPr>
            </w:pPr>
            <w:r w:rsidRPr="008805DE">
              <w:rPr>
                <w:rFonts w:ascii="Marianne" w:eastAsia="Arial" w:hAnsi="Marianne" w:cs="Times New Roman"/>
                <w:color w:val="00000A"/>
                <w:sz w:val="20"/>
                <w:szCs w:val="20"/>
                <w:lang w:eastAsia="fr-FR"/>
              </w:rPr>
              <w:t>Placer les parents dans un rapport confiant à l’école</w:t>
            </w:r>
            <w:r w:rsidRPr="008805DE">
              <w:rPr>
                <w:rFonts w:ascii="Calibri" w:eastAsia="Arial" w:hAnsi="Calibri" w:cs="Calibri"/>
                <w:color w:val="00000A"/>
                <w:sz w:val="20"/>
                <w:szCs w:val="20"/>
                <w:lang w:eastAsia="fr-FR"/>
              </w:rPr>
              <w:t> </w:t>
            </w:r>
            <w:r w:rsidRPr="008805DE">
              <w:rPr>
                <w:rFonts w:ascii="Marianne" w:eastAsia="Arial" w:hAnsi="Marianne" w:cs="Times New Roman"/>
                <w:color w:val="00000A"/>
                <w:sz w:val="20"/>
                <w:szCs w:val="20"/>
                <w:lang w:eastAsia="fr-FR"/>
              </w:rPr>
              <w:t xml:space="preserve">; les aider </w:t>
            </w:r>
            <w:r w:rsidRPr="008805DE">
              <w:rPr>
                <w:rFonts w:ascii="Marianne" w:eastAsia="Arial" w:hAnsi="Marianne" w:cs="Marianne"/>
                <w:color w:val="00000A"/>
                <w:sz w:val="20"/>
                <w:szCs w:val="20"/>
                <w:lang w:eastAsia="fr-FR"/>
              </w:rPr>
              <w:t>à</w:t>
            </w:r>
            <w:r w:rsidRPr="008805DE">
              <w:rPr>
                <w:rFonts w:ascii="Marianne" w:eastAsia="Arial" w:hAnsi="Marianne" w:cs="Times New Roman"/>
                <w:color w:val="00000A"/>
                <w:sz w:val="20"/>
                <w:szCs w:val="20"/>
                <w:lang w:eastAsia="fr-FR"/>
              </w:rPr>
              <w:t xml:space="preserve"> mieux cerner leur r</w:t>
            </w:r>
            <w:r w:rsidRPr="008805DE">
              <w:rPr>
                <w:rFonts w:ascii="Marianne" w:eastAsia="Arial" w:hAnsi="Marianne" w:cs="Marianne"/>
                <w:color w:val="00000A"/>
                <w:sz w:val="20"/>
                <w:szCs w:val="20"/>
                <w:lang w:eastAsia="fr-FR"/>
              </w:rPr>
              <w:t>ô</w:t>
            </w:r>
            <w:r w:rsidRPr="008805DE">
              <w:rPr>
                <w:rFonts w:ascii="Marianne" w:eastAsia="Arial" w:hAnsi="Marianne" w:cs="Times New Roman"/>
                <w:color w:val="00000A"/>
                <w:sz w:val="20"/>
                <w:szCs w:val="20"/>
                <w:lang w:eastAsia="fr-FR"/>
              </w:rPr>
              <w:t>le dans l'accompagnement de la scolarit</w:t>
            </w:r>
            <w:r w:rsidRPr="008805DE">
              <w:rPr>
                <w:rFonts w:ascii="Marianne" w:eastAsia="Arial" w:hAnsi="Marianne" w:cs="Marianne"/>
                <w:color w:val="00000A"/>
                <w:sz w:val="20"/>
                <w:szCs w:val="20"/>
                <w:lang w:eastAsia="fr-FR"/>
              </w:rPr>
              <w:t>é</w:t>
            </w:r>
            <w:r w:rsidRPr="008805DE">
              <w:rPr>
                <w:rFonts w:ascii="Marianne" w:eastAsia="Arial" w:hAnsi="Marianne" w:cs="Times New Roman"/>
                <w:color w:val="00000A"/>
                <w:sz w:val="20"/>
                <w:szCs w:val="20"/>
                <w:lang w:eastAsia="fr-FR"/>
              </w:rPr>
              <w:t xml:space="preserve"> de leur enfant.</w:t>
            </w:r>
          </w:p>
        </w:tc>
        <w:tc>
          <w:tcPr>
            <w:tcW w:w="3322" w:type="pct"/>
            <w:vAlign w:val="center"/>
          </w:tcPr>
          <w:p w14:paraId="5FF2C5BE" w14:textId="77777777" w:rsidR="00B14DBB" w:rsidRPr="008805DE" w:rsidRDefault="00B14DBB" w:rsidP="00FF448E">
            <w:pPr>
              <w:pStyle w:val="NormalWeb"/>
              <w:jc w:val="both"/>
              <w:rPr>
                <w:rFonts w:ascii="Marianne" w:hAnsi="Marianne"/>
                <w:sz w:val="20"/>
                <w:szCs w:val="20"/>
              </w:rPr>
            </w:pPr>
          </w:p>
        </w:tc>
      </w:tr>
      <w:tr w:rsidR="00B14DBB" w:rsidRPr="008805DE" w14:paraId="5E0354D0" w14:textId="77777777" w:rsidTr="00B14DBB">
        <w:trPr>
          <w:trHeight w:val="1182"/>
        </w:trPr>
        <w:tc>
          <w:tcPr>
            <w:tcW w:w="1678" w:type="pct"/>
            <w:vAlign w:val="center"/>
          </w:tcPr>
          <w:p w14:paraId="29F6E99A" w14:textId="77777777" w:rsidR="00B14DBB" w:rsidRPr="008805DE" w:rsidRDefault="00B14DBB" w:rsidP="00FF448E">
            <w:pPr>
              <w:suppressAutoHyphens/>
              <w:spacing w:after="120"/>
              <w:ind w:right="57"/>
              <w:contextualSpacing/>
              <w:jc w:val="center"/>
              <w:rPr>
                <w:rFonts w:ascii="Marianne" w:eastAsia="Arial" w:hAnsi="Marianne" w:cs="Times New Roman"/>
                <w:color w:val="00000A"/>
                <w:sz w:val="20"/>
                <w:szCs w:val="20"/>
                <w:lang w:eastAsia="fr-FR"/>
              </w:rPr>
            </w:pPr>
            <w:r w:rsidRPr="008805DE">
              <w:rPr>
                <w:rFonts w:ascii="Marianne" w:eastAsia="Arial" w:hAnsi="Marianne" w:cs="Times New Roman"/>
                <w:color w:val="00000A"/>
                <w:sz w:val="20"/>
                <w:szCs w:val="20"/>
                <w:lang w:eastAsia="fr-FR"/>
              </w:rPr>
              <w:t>Aider l’enfant à mieux vivre la séparation avec la famille, en lui proposant des activités adaptées dans un cadre privilégié.</w:t>
            </w:r>
          </w:p>
        </w:tc>
        <w:tc>
          <w:tcPr>
            <w:tcW w:w="3322" w:type="pct"/>
            <w:vAlign w:val="center"/>
          </w:tcPr>
          <w:p w14:paraId="006C83A7" w14:textId="77777777" w:rsidR="00B14DBB" w:rsidRPr="008805DE" w:rsidRDefault="00B14DBB" w:rsidP="00FF448E">
            <w:pPr>
              <w:jc w:val="both"/>
              <w:rPr>
                <w:rFonts w:ascii="Marianne" w:hAnsi="Marianne"/>
                <w:sz w:val="20"/>
                <w:szCs w:val="20"/>
              </w:rPr>
            </w:pPr>
          </w:p>
        </w:tc>
      </w:tr>
      <w:tr w:rsidR="00B14DBB" w:rsidRPr="008805DE" w14:paraId="0474DF7A" w14:textId="77777777" w:rsidTr="00B14DBB">
        <w:trPr>
          <w:trHeight w:val="2001"/>
        </w:trPr>
        <w:tc>
          <w:tcPr>
            <w:tcW w:w="1678" w:type="pct"/>
            <w:vAlign w:val="center"/>
          </w:tcPr>
          <w:p w14:paraId="40D9A3C7" w14:textId="77777777" w:rsidR="00B14DBB" w:rsidRPr="008805DE" w:rsidRDefault="00B14DBB" w:rsidP="00FF448E">
            <w:pPr>
              <w:suppressAutoHyphens/>
              <w:spacing w:after="120"/>
              <w:ind w:right="57"/>
              <w:contextualSpacing/>
              <w:jc w:val="center"/>
              <w:rPr>
                <w:rFonts w:ascii="Marianne" w:eastAsia="Arial" w:hAnsi="Marianne" w:cs="Times New Roman"/>
                <w:color w:val="00000A"/>
                <w:sz w:val="20"/>
                <w:szCs w:val="20"/>
                <w:lang w:eastAsia="fr-FR"/>
              </w:rPr>
            </w:pPr>
            <w:r w:rsidRPr="008805DE">
              <w:rPr>
                <w:rFonts w:ascii="Marianne" w:eastAsia="Arial" w:hAnsi="Marianne" w:cs="Times New Roman"/>
                <w:color w:val="00000A"/>
                <w:sz w:val="20"/>
                <w:szCs w:val="20"/>
                <w:lang w:eastAsia="fr-FR"/>
              </w:rPr>
              <w:t>Assurer la liaison entre la vie de la classe passerelle et les classes de l’école, particulièrement avec les classes de petite section dans le cadre d’un fonctionnement en pôle d’enfants de moins de quatre ans.</w:t>
            </w:r>
          </w:p>
        </w:tc>
        <w:tc>
          <w:tcPr>
            <w:tcW w:w="3322" w:type="pct"/>
            <w:vAlign w:val="center"/>
          </w:tcPr>
          <w:p w14:paraId="786CE407" w14:textId="77777777" w:rsidR="00B14DBB" w:rsidRPr="008805DE" w:rsidRDefault="00B14DBB" w:rsidP="00FF448E">
            <w:pPr>
              <w:pStyle w:val="NormalWeb"/>
              <w:jc w:val="both"/>
              <w:rPr>
                <w:rFonts w:ascii="Marianne" w:hAnsi="Marianne"/>
                <w:sz w:val="20"/>
                <w:szCs w:val="20"/>
              </w:rPr>
            </w:pPr>
          </w:p>
        </w:tc>
      </w:tr>
      <w:tr w:rsidR="00B14DBB" w:rsidRPr="008805DE" w14:paraId="11F357AB" w14:textId="77777777" w:rsidTr="00B14DBB">
        <w:trPr>
          <w:trHeight w:val="1829"/>
        </w:trPr>
        <w:tc>
          <w:tcPr>
            <w:tcW w:w="1678" w:type="pct"/>
            <w:vAlign w:val="center"/>
          </w:tcPr>
          <w:p w14:paraId="12ADF369" w14:textId="77777777" w:rsidR="00B14DBB" w:rsidRPr="008805DE" w:rsidRDefault="00B14DBB" w:rsidP="00FF448E">
            <w:pPr>
              <w:suppressAutoHyphens/>
              <w:spacing w:after="120"/>
              <w:ind w:right="57"/>
              <w:contextualSpacing/>
              <w:jc w:val="center"/>
              <w:rPr>
                <w:rFonts w:ascii="Marianne" w:eastAsia="Arial" w:hAnsi="Marianne" w:cs="Times New Roman"/>
                <w:color w:val="00000A"/>
                <w:sz w:val="20"/>
                <w:szCs w:val="20"/>
                <w:lang w:eastAsia="fr-FR"/>
              </w:rPr>
            </w:pPr>
            <w:r w:rsidRPr="008805DE">
              <w:rPr>
                <w:rFonts w:ascii="Marianne" w:eastAsia="Arial" w:hAnsi="Marianne" w:cs="Times New Roman"/>
                <w:color w:val="00000A"/>
                <w:sz w:val="20"/>
                <w:szCs w:val="20"/>
                <w:lang w:eastAsia="fr-FR"/>
              </w:rPr>
              <w:lastRenderedPageBreak/>
              <w:t>Participer au projet de l’équipe pédagogique de préparation aux savoirs fondamentaux les après-midis selon un projet validé par l’inspecteur de l’Éducation nationale de la circonscription.</w:t>
            </w:r>
          </w:p>
        </w:tc>
        <w:tc>
          <w:tcPr>
            <w:tcW w:w="3322" w:type="pct"/>
            <w:vAlign w:val="center"/>
          </w:tcPr>
          <w:p w14:paraId="365FBD71" w14:textId="77777777" w:rsidR="00B14DBB" w:rsidRPr="008805DE" w:rsidRDefault="00B14DBB" w:rsidP="00FF448E">
            <w:pPr>
              <w:jc w:val="both"/>
              <w:rPr>
                <w:rFonts w:ascii="Marianne" w:hAnsi="Marianne"/>
                <w:sz w:val="20"/>
                <w:szCs w:val="20"/>
              </w:rPr>
            </w:pPr>
          </w:p>
        </w:tc>
      </w:tr>
    </w:tbl>
    <w:p w14:paraId="3F76F6C4" w14:textId="77777777" w:rsidR="00B14DBB" w:rsidRPr="008805DE" w:rsidRDefault="00B14DBB" w:rsidP="00B14DBB">
      <w:pPr>
        <w:jc w:val="both"/>
        <w:rPr>
          <w:rFonts w:ascii="Marianne" w:hAnsi="Marianne"/>
          <w:sz w:val="20"/>
          <w:szCs w:val="20"/>
        </w:rPr>
      </w:pPr>
    </w:p>
    <w:p w14:paraId="51E58728" w14:textId="77777777" w:rsidR="00B14DBB" w:rsidRPr="008805DE" w:rsidRDefault="00B14DBB" w:rsidP="00B14DBB">
      <w:pPr>
        <w:jc w:val="both"/>
        <w:rPr>
          <w:rFonts w:ascii="Marianne" w:hAnsi="Marianne"/>
          <w:b/>
          <w:sz w:val="20"/>
          <w:szCs w:val="20"/>
        </w:rPr>
      </w:pPr>
      <w:r>
        <w:rPr>
          <w:rFonts w:ascii="Marianne" w:hAnsi="Marianne"/>
          <w:b/>
          <w:sz w:val="20"/>
          <w:szCs w:val="20"/>
        </w:rPr>
        <w:t>Ressources, l</w:t>
      </w:r>
      <w:r w:rsidRPr="008805DE">
        <w:rPr>
          <w:rFonts w:ascii="Marianne" w:hAnsi="Marianne"/>
          <w:b/>
          <w:sz w:val="20"/>
          <w:szCs w:val="20"/>
        </w:rPr>
        <w:t>iens utiles</w:t>
      </w:r>
      <w:r w:rsidRPr="008805DE">
        <w:rPr>
          <w:rFonts w:ascii="Calibri" w:hAnsi="Calibri" w:cs="Calibri"/>
          <w:b/>
          <w:sz w:val="20"/>
          <w:szCs w:val="20"/>
        </w:rPr>
        <w:t> </w:t>
      </w:r>
      <w:r w:rsidRPr="008805DE">
        <w:rPr>
          <w:rFonts w:ascii="Marianne" w:hAnsi="Marianne"/>
          <w:b/>
          <w:sz w:val="20"/>
          <w:szCs w:val="20"/>
        </w:rPr>
        <w:t xml:space="preserve">: </w:t>
      </w:r>
    </w:p>
    <w:p w14:paraId="6D7EEE15" w14:textId="77777777" w:rsidR="00B14DBB" w:rsidRPr="008805DE" w:rsidRDefault="00B14DBB" w:rsidP="00B14DBB">
      <w:pPr>
        <w:jc w:val="both"/>
        <w:rPr>
          <w:rFonts w:ascii="Marianne" w:hAnsi="Marianne"/>
          <w:sz w:val="20"/>
          <w:szCs w:val="20"/>
        </w:rPr>
      </w:pPr>
    </w:p>
    <w:p w14:paraId="398092B1" w14:textId="77777777" w:rsidR="00B14DBB" w:rsidRPr="008805DE" w:rsidRDefault="00B14DBB" w:rsidP="00B14DBB">
      <w:pPr>
        <w:jc w:val="both"/>
        <w:rPr>
          <w:rFonts w:ascii="Marianne" w:hAnsi="Marianne"/>
          <w:b/>
          <w:sz w:val="20"/>
          <w:szCs w:val="20"/>
        </w:rPr>
      </w:pPr>
      <w:r w:rsidRPr="008805DE">
        <w:rPr>
          <w:rFonts w:ascii="Marianne" w:hAnsi="Marianne"/>
          <w:b/>
          <w:sz w:val="20"/>
          <w:szCs w:val="20"/>
        </w:rPr>
        <w:t>Conclusion</w:t>
      </w:r>
      <w:r w:rsidRPr="008805DE">
        <w:rPr>
          <w:rFonts w:ascii="Calibri" w:hAnsi="Calibri" w:cs="Calibri"/>
          <w:b/>
          <w:sz w:val="20"/>
          <w:szCs w:val="20"/>
        </w:rPr>
        <w:t> </w:t>
      </w:r>
      <w:r w:rsidRPr="008805DE">
        <w:rPr>
          <w:rFonts w:ascii="Marianne" w:hAnsi="Marianne"/>
          <w:b/>
          <w:sz w:val="20"/>
          <w:szCs w:val="20"/>
        </w:rPr>
        <w:t xml:space="preserve">: </w:t>
      </w:r>
    </w:p>
    <w:p w14:paraId="14885BE8" w14:textId="77777777" w:rsidR="00B14DBB" w:rsidRDefault="00B14DBB" w:rsidP="00B14DBB">
      <w:pPr>
        <w:pStyle w:val="NormalWeb"/>
        <w:rPr>
          <w:rFonts w:ascii="Marianne" w:hAnsi="Marianne"/>
          <w:sz w:val="20"/>
          <w:szCs w:val="20"/>
        </w:rPr>
      </w:pPr>
    </w:p>
    <w:p w14:paraId="4E3A9152" w14:textId="77777777" w:rsidR="00B14DBB" w:rsidRPr="000A0F21" w:rsidRDefault="00B14DBB" w:rsidP="00B14DBB">
      <w:pPr>
        <w:pStyle w:val="NormalWeb"/>
        <w:rPr>
          <w:rFonts w:ascii="Marianne" w:hAnsi="Marianne"/>
          <w:b/>
          <w:sz w:val="20"/>
          <w:szCs w:val="20"/>
        </w:rPr>
      </w:pPr>
      <w:r w:rsidRPr="000A0F21">
        <w:rPr>
          <w:rFonts w:ascii="Marianne" w:hAnsi="Marianne"/>
          <w:b/>
          <w:sz w:val="20"/>
          <w:szCs w:val="20"/>
        </w:rPr>
        <w:t>Visite conseils et CR réalisés par</w:t>
      </w:r>
      <w:r w:rsidRPr="000A0F21">
        <w:rPr>
          <w:rFonts w:ascii="Calibri" w:hAnsi="Calibri" w:cs="Calibri"/>
          <w:b/>
          <w:sz w:val="20"/>
          <w:szCs w:val="20"/>
        </w:rPr>
        <w:t> </w:t>
      </w:r>
      <w:r w:rsidRPr="000A0F21">
        <w:rPr>
          <w:rFonts w:ascii="Marianne" w:hAnsi="Marianne"/>
          <w:b/>
          <w:sz w:val="20"/>
          <w:szCs w:val="20"/>
        </w:rPr>
        <w:t xml:space="preserve">: </w:t>
      </w:r>
    </w:p>
    <w:p w14:paraId="183E3682" w14:textId="77777777" w:rsidR="00B14DBB" w:rsidRPr="00BB0D21" w:rsidRDefault="00B14DBB" w:rsidP="00CC53A4">
      <w:pPr>
        <w:spacing w:after="0" w:line="360" w:lineRule="auto"/>
        <w:jc w:val="both"/>
        <w:rPr>
          <w:rFonts w:ascii="Marianne" w:hAnsi="Marianne"/>
        </w:rPr>
      </w:pPr>
    </w:p>
    <w:sectPr w:rsidR="00B14DBB" w:rsidRPr="00BB0D21" w:rsidSect="00614859">
      <w:footerReference w:type="default" r:id="rId9"/>
      <w:footerReference w:type="first" r:id="rId10"/>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3D565" w14:textId="77777777" w:rsidR="00DB25B8" w:rsidRDefault="00DB25B8" w:rsidP="0076613F">
      <w:pPr>
        <w:spacing w:after="0" w:line="240" w:lineRule="auto"/>
      </w:pPr>
      <w:r>
        <w:separator/>
      </w:r>
    </w:p>
  </w:endnote>
  <w:endnote w:type="continuationSeparator" w:id="0">
    <w:p w14:paraId="54198B14" w14:textId="77777777" w:rsidR="00DB25B8" w:rsidRDefault="00DB25B8" w:rsidP="00766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OpenSymbol">
    <w:panose1 w:val="05010000000000000000"/>
    <w:charset w:val="00"/>
    <w:family w:val="auto"/>
    <w:pitch w:val="variable"/>
    <w:sig w:usb0="800000AF" w:usb1="1001ECEA"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9690362"/>
      <w:docPartObj>
        <w:docPartGallery w:val="Page Numbers (Bottom of Page)"/>
        <w:docPartUnique/>
      </w:docPartObj>
    </w:sdtPr>
    <w:sdtEndPr/>
    <w:sdtContent>
      <w:p w14:paraId="2BED975D" w14:textId="77777777" w:rsidR="00E37698" w:rsidRDefault="00E37698">
        <w:pPr>
          <w:pStyle w:val="Pieddepage"/>
          <w:jc w:val="right"/>
        </w:pPr>
        <w:r>
          <w:fldChar w:fldCharType="begin"/>
        </w:r>
        <w:r>
          <w:instrText>PAGE   \* MERGEFORMAT</w:instrText>
        </w:r>
        <w:r>
          <w:fldChar w:fldCharType="separate"/>
        </w:r>
        <w:r>
          <w:t>2</w:t>
        </w:r>
        <w:r>
          <w:fldChar w:fldCharType="end"/>
        </w:r>
      </w:p>
    </w:sdtContent>
  </w:sdt>
  <w:p w14:paraId="54D487ED" w14:textId="77777777" w:rsidR="00E37698" w:rsidRDefault="00E37698">
    <w:pPr>
      <w:pStyle w:val="Corpsdetex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0327525"/>
      <w:docPartObj>
        <w:docPartGallery w:val="Page Numbers (Bottom of Page)"/>
        <w:docPartUnique/>
      </w:docPartObj>
    </w:sdtPr>
    <w:sdtEndPr/>
    <w:sdtContent>
      <w:p w14:paraId="665B825F" w14:textId="77777777" w:rsidR="00E37698" w:rsidRDefault="00E37698">
        <w:pPr>
          <w:pStyle w:val="Pieddepage"/>
          <w:jc w:val="right"/>
        </w:pPr>
        <w:r>
          <w:fldChar w:fldCharType="begin"/>
        </w:r>
        <w:r>
          <w:instrText>PAGE   \* MERGEFORMAT</w:instrText>
        </w:r>
        <w:r>
          <w:fldChar w:fldCharType="separate"/>
        </w:r>
        <w:r>
          <w:t>2</w:t>
        </w:r>
        <w:r>
          <w:fldChar w:fldCharType="end"/>
        </w:r>
      </w:p>
    </w:sdtContent>
  </w:sdt>
  <w:p w14:paraId="5FA57537" w14:textId="77777777" w:rsidR="00E37698" w:rsidRDefault="00E3769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00C83" w14:textId="77777777" w:rsidR="00DB25B8" w:rsidRDefault="00DB25B8" w:rsidP="0076613F">
      <w:pPr>
        <w:spacing w:after="0" w:line="240" w:lineRule="auto"/>
      </w:pPr>
      <w:r>
        <w:separator/>
      </w:r>
    </w:p>
  </w:footnote>
  <w:footnote w:type="continuationSeparator" w:id="0">
    <w:p w14:paraId="4B506FE0" w14:textId="77777777" w:rsidR="00DB25B8" w:rsidRDefault="00DB25B8" w:rsidP="007661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B407907"/>
    <w:multiLevelType w:val="hybridMultilevel"/>
    <w:tmpl w:val="E5C5F7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2" w15:restartNumberingAfterBreak="0">
    <w:nsid w:val="00000003"/>
    <w:multiLevelType w:val="singleLevel"/>
    <w:tmpl w:val="00000003"/>
    <w:name w:val="WW8Num3"/>
    <w:lvl w:ilvl="0">
      <w:start w:val="1"/>
      <w:numFmt w:val="bullet"/>
      <w:lvlText w:val="o"/>
      <w:lvlJc w:val="left"/>
      <w:pPr>
        <w:tabs>
          <w:tab w:val="num" w:pos="0"/>
        </w:tabs>
        <w:ind w:left="720" w:hanging="360"/>
      </w:pPr>
      <w:rPr>
        <w:rFonts w:ascii="Courier New" w:hAnsi="Courier New" w:cs="Courier New" w:hint="default"/>
      </w:rPr>
    </w:lvl>
  </w:abstractNum>
  <w:abstractNum w:abstractNumId="3" w15:restartNumberingAfterBreak="0">
    <w:nsid w:val="00000004"/>
    <w:multiLevelType w:val="singleLevel"/>
    <w:tmpl w:val="00000004"/>
    <w:name w:val="WW8Num4"/>
    <w:lvl w:ilvl="0">
      <w:numFmt w:val="bullet"/>
      <w:lvlText w:val="-"/>
      <w:lvlJc w:val="left"/>
      <w:pPr>
        <w:tabs>
          <w:tab w:val="num" w:pos="0"/>
        </w:tabs>
        <w:ind w:left="720" w:hanging="360"/>
      </w:pPr>
      <w:rPr>
        <w:rFonts w:ascii="Times New Roman" w:hAnsi="Times New Roman" w:cs="Times New Roman" w:hint="default"/>
        <w:color w:val="000000"/>
        <w:sz w:val="26"/>
        <w:szCs w:val="26"/>
      </w:rPr>
    </w:lvl>
  </w:abstractNum>
  <w:abstractNum w:abstractNumId="4" w15:restartNumberingAfterBreak="0">
    <w:nsid w:val="000A26EE"/>
    <w:multiLevelType w:val="hybridMultilevel"/>
    <w:tmpl w:val="57500A18"/>
    <w:styleLink w:val="Style6import"/>
    <w:lvl w:ilvl="0" w:tplc="AF68C6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DF2A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BA69DC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5F6C96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A9CB4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046CD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4024C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398A1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6F6E75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0393D34"/>
    <w:multiLevelType w:val="multilevel"/>
    <w:tmpl w:val="64F0C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871C16"/>
    <w:multiLevelType w:val="hybridMultilevel"/>
    <w:tmpl w:val="5250284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47C3E28"/>
    <w:multiLevelType w:val="multilevel"/>
    <w:tmpl w:val="8012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3B4EC2"/>
    <w:multiLevelType w:val="multilevel"/>
    <w:tmpl w:val="63AAD1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5843E45"/>
    <w:multiLevelType w:val="multilevel"/>
    <w:tmpl w:val="4082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EA7FB1"/>
    <w:multiLevelType w:val="multilevel"/>
    <w:tmpl w:val="EE8E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556712"/>
    <w:multiLevelType w:val="multilevel"/>
    <w:tmpl w:val="F85C8B4C"/>
    <w:lvl w:ilvl="0">
      <w:start w:val="1"/>
      <w:numFmt w:val="bullet"/>
      <w:lvlText w:val=""/>
      <w:lvlJc w:val="left"/>
      <w:pPr>
        <w:tabs>
          <w:tab w:val="num" w:pos="363"/>
        </w:tabs>
        <w:ind w:left="363" w:hanging="360"/>
      </w:pPr>
      <w:rPr>
        <w:rFonts w:ascii="Symbol" w:hAnsi="Symbol" w:hint="default"/>
        <w:sz w:val="20"/>
      </w:rPr>
    </w:lvl>
    <w:lvl w:ilvl="1" w:tentative="1">
      <w:start w:val="1"/>
      <w:numFmt w:val="bullet"/>
      <w:lvlText w:val="o"/>
      <w:lvlJc w:val="left"/>
      <w:pPr>
        <w:tabs>
          <w:tab w:val="num" w:pos="1083"/>
        </w:tabs>
        <w:ind w:left="1083" w:hanging="360"/>
      </w:pPr>
      <w:rPr>
        <w:rFonts w:ascii="Courier New" w:hAnsi="Courier New" w:hint="default"/>
        <w:sz w:val="20"/>
      </w:rPr>
    </w:lvl>
    <w:lvl w:ilvl="2" w:tentative="1">
      <w:start w:val="1"/>
      <w:numFmt w:val="bullet"/>
      <w:lvlText w:val=""/>
      <w:lvlJc w:val="left"/>
      <w:pPr>
        <w:tabs>
          <w:tab w:val="num" w:pos="1803"/>
        </w:tabs>
        <w:ind w:left="1803" w:hanging="360"/>
      </w:pPr>
      <w:rPr>
        <w:rFonts w:ascii="Wingdings" w:hAnsi="Wingdings" w:hint="default"/>
        <w:sz w:val="20"/>
      </w:rPr>
    </w:lvl>
    <w:lvl w:ilvl="3" w:tentative="1">
      <w:start w:val="1"/>
      <w:numFmt w:val="bullet"/>
      <w:lvlText w:val=""/>
      <w:lvlJc w:val="left"/>
      <w:pPr>
        <w:tabs>
          <w:tab w:val="num" w:pos="2523"/>
        </w:tabs>
        <w:ind w:left="2523" w:hanging="360"/>
      </w:pPr>
      <w:rPr>
        <w:rFonts w:ascii="Wingdings" w:hAnsi="Wingdings" w:hint="default"/>
        <w:sz w:val="20"/>
      </w:rPr>
    </w:lvl>
    <w:lvl w:ilvl="4" w:tentative="1">
      <w:start w:val="1"/>
      <w:numFmt w:val="bullet"/>
      <w:lvlText w:val=""/>
      <w:lvlJc w:val="left"/>
      <w:pPr>
        <w:tabs>
          <w:tab w:val="num" w:pos="3243"/>
        </w:tabs>
        <w:ind w:left="3243" w:hanging="360"/>
      </w:pPr>
      <w:rPr>
        <w:rFonts w:ascii="Wingdings" w:hAnsi="Wingdings" w:hint="default"/>
        <w:sz w:val="20"/>
      </w:rPr>
    </w:lvl>
    <w:lvl w:ilvl="5" w:tentative="1">
      <w:start w:val="1"/>
      <w:numFmt w:val="bullet"/>
      <w:lvlText w:val=""/>
      <w:lvlJc w:val="left"/>
      <w:pPr>
        <w:tabs>
          <w:tab w:val="num" w:pos="3963"/>
        </w:tabs>
        <w:ind w:left="3963" w:hanging="360"/>
      </w:pPr>
      <w:rPr>
        <w:rFonts w:ascii="Wingdings" w:hAnsi="Wingdings" w:hint="default"/>
        <w:sz w:val="20"/>
      </w:rPr>
    </w:lvl>
    <w:lvl w:ilvl="6" w:tentative="1">
      <w:start w:val="1"/>
      <w:numFmt w:val="bullet"/>
      <w:lvlText w:val=""/>
      <w:lvlJc w:val="left"/>
      <w:pPr>
        <w:tabs>
          <w:tab w:val="num" w:pos="4683"/>
        </w:tabs>
        <w:ind w:left="4683" w:hanging="360"/>
      </w:pPr>
      <w:rPr>
        <w:rFonts w:ascii="Wingdings" w:hAnsi="Wingdings" w:hint="default"/>
        <w:sz w:val="20"/>
      </w:rPr>
    </w:lvl>
    <w:lvl w:ilvl="7" w:tentative="1">
      <w:start w:val="1"/>
      <w:numFmt w:val="bullet"/>
      <w:lvlText w:val=""/>
      <w:lvlJc w:val="left"/>
      <w:pPr>
        <w:tabs>
          <w:tab w:val="num" w:pos="5403"/>
        </w:tabs>
        <w:ind w:left="5403" w:hanging="360"/>
      </w:pPr>
      <w:rPr>
        <w:rFonts w:ascii="Wingdings" w:hAnsi="Wingdings" w:hint="default"/>
        <w:sz w:val="20"/>
      </w:rPr>
    </w:lvl>
    <w:lvl w:ilvl="8" w:tentative="1">
      <w:start w:val="1"/>
      <w:numFmt w:val="bullet"/>
      <w:lvlText w:val=""/>
      <w:lvlJc w:val="left"/>
      <w:pPr>
        <w:tabs>
          <w:tab w:val="num" w:pos="6123"/>
        </w:tabs>
        <w:ind w:left="6123" w:hanging="360"/>
      </w:pPr>
      <w:rPr>
        <w:rFonts w:ascii="Wingdings" w:hAnsi="Wingdings" w:hint="default"/>
        <w:sz w:val="20"/>
      </w:rPr>
    </w:lvl>
  </w:abstractNum>
  <w:abstractNum w:abstractNumId="12" w15:restartNumberingAfterBreak="0">
    <w:nsid w:val="0B5E4C07"/>
    <w:multiLevelType w:val="hybridMultilevel"/>
    <w:tmpl w:val="FA5427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C833148"/>
    <w:multiLevelType w:val="hybridMultilevel"/>
    <w:tmpl w:val="CE260CFC"/>
    <w:styleLink w:val="Style4import"/>
    <w:lvl w:ilvl="0" w:tplc="8C5E739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4822402">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A5E60A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B0335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9F01594">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1C4CCF4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DD0BCF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E9C5E8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37A0607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F154A9C"/>
    <w:multiLevelType w:val="multilevel"/>
    <w:tmpl w:val="F302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683211"/>
    <w:multiLevelType w:val="multilevel"/>
    <w:tmpl w:val="CC20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314B1B"/>
    <w:multiLevelType w:val="hybridMultilevel"/>
    <w:tmpl w:val="385C98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2F277A4"/>
    <w:multiLevelType w:val="hybridMultilevel"/>
    <w:tmpl w:val="2E96B2D6"/>
    <w:styleLink w:val="Style1import"/>
    <w:lvl w:ilvl="0" w:tplc="6F801B2A">
      <w:start w:val="1"/>
      <w:numFmt w:val="bullet"/>
      <w:lvlText w:val="-"/>
      <w:lvlJc w:val="left"/>
      <w:pPr>
        <w:ind w:left="7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7D940746">
      <w:start w:val="1"/>
      <w:numFmt w:val="bullet"/>
      <w:lvlText w:val="o"/>
      <w:lvlJc w:val="left"/>
      <w:pPr>
        <w:ind w:left="15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7340F40">
      <w:start w:val="1"/>
      <w:numFmt w:val="bullet"/>
      <w:lvlText w:val="▪"/>
      <w:lvlJc w:val="left"/>
      <w:pPr>
        <w:ind w:left="22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8318A0B6">
      <w:start w:val="1"/>
      <w:numFmt w:val="bullet"/>
      <w:lvlText w:val="•"/>
      <w:lvlJc w:val="left"/>
      <w:pPr>
        <w:ind w:left="29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0E24FDB0">
      <w:start w:val="1"/>
      <w:numFmt w:val="bullet"/>
      <w:lvlText w:val="o"/>
      <w:lvlJc w:val="left"/>
      <w:pPr>
        <w:ind w:left="36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62C9FFA">
      <w:start w:val="1"/>
      <w:numFmt w:val="bullet"/>
      <w:lvlText w:val="▪"/>
      <w:lvlJc w:val="left"/>
      <w:pPr>
        <w:ind w:left="43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CA4EA1D6">
      <w:start w:val="1"/>
      <w:numFmt w:val="bullet"/>
      <w:lvlText w:val="•"/>
      <w:lvlJc w:val="left"/>
      <w:pPr>
        <w:ind w:left="51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6504B4E">
      <w:start w:val="1"/>
      <w:numFmt w:val="bullet"/>
      <w:lvlText w:val="o"/>
      <w:lvlJc w:val="left"/>
      <w:pPr>
        <w:ind w:left="58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3208AE6">
      <w:start w:val="1"/>
      <w:numFmt w:val="bullet"/>
      <w:lvlText w:val="▪"/>
      <w:lvlJc w:val="left"/>
      <w:pPr>
        <w:ind w:left="65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4D90EC6"/>
    <w:multiLevelType w:val="multilevel"/>
    <w:tmpl w:val="D9CA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3B1C2D"/>
    <w:multiLevelType w:val="hybridMultilevel"/>
    <w:tmpl w:val="3D74E8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677103B"/>
    <w:multiLevelType w:val="hybridMultilevel"/>
    <w:tmpl w:val="C7C465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91562C7"/>
    <w:multiLevelType w:val="multilevel"/>
    <w:tmpl w:val="4B26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CE76A5"/>
    <w:multiLevelType w:val="hybridMultilevel"/>
    <w:tmpl w:val="F04AF53A"/>
    <w:lvl w:ilvl="0" w:tplc="040C0001">
      <w:start w:val="1"/>
      <w:numFmt w:val="bullet"/>
      <w:lvlText w:val=""/>
      <w:lvlJc w:val="left"/>
      <w:pPr>
        <w:ind w:left="468" w:hanging="360"/>
      </w:pPr>
      <w:rPr>
        <w:rFonts w:ascii="Symbol" w:hAnsi="Symbol" w:hint="default"/>
      </w:rPr>
    </w:lvl>
    <w:lvl w:ilvl="1" w:tplc="040C0003" w:tentative="1">
      <w:start w:val="1"/>
      <w:numFmt w:val="bullet"/>
      <w:lvlText w:val="o"/>
      <w:lvlJc w:val="left"/>
      <w:pPr>
        <w:ind w:left="1188" w:hanging="360"/>
      </w:pPr>
      <w:rPr>
        <w:rFonts w:ascii="Courier New" w:hAnsi="Courier New" w:cs="Courier New" w:hint="default"/>
      </w:rPr>
    </w:lvl>
    <w:lvl w:ilvl="2" w:tplc="040C0005" w:tentative="1">
      <w:start w:val="1"/>
      <w:numFmt w:val="bullet"/>
      <w:lvlText w:val=""/>
      <w:lvlJc w:val="left"/>
      <w:pPr>
        <w:ind w:left="1908" w:hanging="360"/>
      </w:pPr>
      <w:rPr>
        <w:rFonts w:ascii="Wingdings" w:hAnsi="Wingdings" w:hint="default"/>
      </w:rPr>
    </w:lvl>
    <w:lvl w:ilvl="3" w:tplc="040C0001" w:tentative="1">
      <w:start w:val="1"/>
      <w:numFmt w:val="bullet"/>
      <w:lvlText w:val=""/>
      <w:lvlJc w:val="left"/>
      <w:pPr>
        <w:ind w:left="2628" w:hanging="360"/>
      </w:pPr>
      <w:rPr>
        <w:rFonts w:ascii="Symbol" w:hAnsi="Symbol" w:hint="default"/>
      </w:rPr>
    </w:lvl>
    <w:lvl w:ilvl="4" w:tplc="040C0003" w:tentative="1">
      <w:start w:val="1"/>
      <w:numFmt w:val="bullet"/>
      <w:lvlText w:val="o"/>
      <w:lvlJc w:val="left"/>
      <w:pPr>
        <w:ind w:left="3348" w:hanging="360"/>
      </w:pPr>
      <w:rPr>
        <w:rFonts w:ascii="Courier New" w:hAnsi="Courier New" w:cs="Courier New" w:hint="default"/>
      </w:rPr>
    </w:lvl>
    <w:lvl w:ilvl="5" w:tplc="040C0005" w:tentative="1">
      <w:start w:val="1"/>
      <w:numFmt w:val="bullet"/>
      <w:lvlText w:val=""/>
      <w:lvlJc w:val="left"/>
      <w:pPr>
        <w:ind w:left="4068" w:hanging="360"/>
      </w:pPr>
      <w:rPr>
        <w:rFonts w:ascii="Wingdings" w:hAnsi="Wingdings" w:hint="default"/>
      </w:rPr>
    </w:lvl>
    <w:lvl w:ilvl="6" w:tplc="040C0001" w:tentative="1">
      <w:start w:val="1"/>
      <w:numFmt w:val="bullet"/>
      <w:lvlText w:val=""/>
      <w:lvlJc w:val="left"/>
      <w:pPr>
        <w:ind w:left="4788" w:hanging="360"/>
      </w:pPr>
      <w:rPr>
        <w:rFonts w:ascii="Symbol" w:hAnsi="Symbol" w:hint="default"/>
      </w:rPr>
    </w:lvl>
    <w:lvl w:ilvl="7" w:tplc="040C0003" w:tentative="1">
      <w:start w:val="1"/>
      <w:numFmt w:val="bullet"/>
      <w:lvlText w:val="o"/>
      <w:lvlJc w:val="left"/>
      <w:pPr>
        <w:ind w:left="5508" w:hanging="360"/>
      </w:pPr>
      <w:rPr>
        <w:rFonts w:ascii="Courier New" w:hAnsi="Courier New" w:cs="Courier New" w:hint="default"/>
      </w:rPr>
    </w:lvl>
    <w:lvl w:ilvl="8" w:tplc="040C0005" w:tentative="1">
      <w:start w:val="1"/>
      <w:numFmt w:val="bullet"/>
      <w:lvlText w:val=""/>
      <w:lvlJc w:val="left"/>
      <w:pPr>
        <w:ind w:left="6228" w:hanging="360"/>
      </w:pPr>
      <w:rPr>
        <w:rFonts w:ascii="Wingdings" w:hAnsi="Wingdings" w:hint="default"/>
      </w:rPr>
    </w:lvl>
  </w:abstractNum>
  <w:abstractNum w:abstractNumId="23" w15:restartNumberingAfterBreak="0">
    <w:nsid w:val="1BF655E4"/>
    <w:multiLevelType w:val="multilevel"/>
    <w:tmpl w:val="5F4A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FC213F"/>
    <w:multiLevelType w:val="multilevel"/>
    <w:tmpl w:val="50AE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2C6830"/>
    <w:multiLevelType w:val="multilevel"/>
    <w:tmpl w:val="B3C4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FB6654"/>
    <w:multiLevelType w:val="multilevel"/>
    <w:tmpl w:val="5F4A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24E4203"/>
    <w:multiLevelType w:val="multilevel"/>
    <w:tmpl w:val="5F4A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44804E6"/>
    <w:multiLevelType w:val="multilevel"/>
    <w:tmpl w:val="1DCC8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4CF4529"/>
    <w:multiLevelType w:val="multilevel"/>
    <w:tmpl w:val="E2C09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55156DC"/>
    <w:multiLevelType w:val="hybridMultilevel"/>
    <w:tmpl w:val="071C17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27A220A6"/>
    <w:multiLevelType w:val="hybridMultilevel"/>
    <w:tmpl w:val="8CDEAE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2511395"/>
    <w:multiLevelType w:val="multilevel"/>
    <w:tmpl w:val="D0E8E5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34002E00"/>
    <w:multiLevelType w:val="hybridMultilevel"/>
    <w:tmpl w:val="D494BD5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362C62E4"/>
    <w:multiLevelType w:val="multilevel"/>
    <w:tmpl w:val="372A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CFC5913"/>
    <w:multiLevelType w:val="multilevel"/>
    <w:tmpl w:val="DF36A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0775DF5"/>
    <w:multiLevelType w:val="hybridMultilevel"/>
    <w:tmpl w:val="86BE95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13B2E56"/>
    <w:multiLevelType w:val="multilevel"/>
    <w:tmpl w:val="9AD0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1406E0F"/>
    <w:multiLevelType w:val="multilevel"/>
    <w:tmpl w:val="086C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2644268"/>
    <w:multiLevelType w:val="multilevel"/>
    <w:tmpl w:val="B880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3B83242"/>
    <w:multiLevelType w:val="hybridMultilevel"/>
    <w:tmpl w:val="75AE302C"/>
    <w:lvl w:ilvl="0" w:tplc="9D320A24">
      <w:numFmt w:val="bullet"/>
      <w:lvlText w:val="-"/>
      <w:lvlJc w:val="left"/>
      <w:pPr>
        <w:ind w:left="360" w:hanging="360"/>
      </w:pPr>
      <w:rPr>
        <w:rFonts w:ascii="Marianne" w:eastAsiaTheme="minorHAnsi" w:hAnsi="Marianne"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49406178"/>
    <w:multiLevelType w:val="multilevel"/>
    <w:tmpl w:val="1C9E5A9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2" w15:restartNumberingAfterBreak="0">
    <w:nsid w:val="4B5A0624"/>
    <w:multiLevelType w:val="multilevel"/>
    <w:tmpl w:val="903AA5D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3" w15:restartNumberingAfterBreak="0">
    <w:nsid w:val="4C896AF5"/>
    <w:multiLevelType w:val="hybridMultilevel"/>
    <w:tmpl w:val="FB4EAC9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EE14A23"/>
    <w:multiLevelType w:val="multilevel"/>
    <w:tmpl w:val="5F4A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FE83931"/>
    <w:multiLevelType w:val="hybridMultilevel"/>
    <w:tmpl w:val="B95CB3D6"/>
    <w:styleLink w:val="Style5import"/>
    <w:lvl w:ilvl="0" w:tplc="A628DEF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0FC43C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2D962C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258632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1F47C5C">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660A0DC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FCA9C7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3DCC17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9102759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529A1C31"/>
    <w:multiLevelType w:val="hybridMultilevel"/>
    <w:tmpl w:val="993882C8"/>
    <w:styleLink w:val="Style3import"/>
    <w:lvl w:ilvl="0" w:tplc="A66E75B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F6B25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6FE48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FCC8B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296E54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4CBD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83067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B0772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3A6655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558068F9"/>
    <w:multiLevelType w:val="hybridMultilevel"/>
    <w:tmpl w:val="E9589C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65F519B"/>
    <w:multiLevelType w:val="multilevel"/>
    <w:tmpl w:val="F91E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AE143BB"/>
    <w:multiLevelType w:val="multilevel"/>
    <w:tmpl w:val="5F4A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F306DE4"/>
    <w:multiLevelType w:val="multilevel"/>
    <w:tmpl w:val="463CE47C"/>
    <w:lvl w:ilvl="0">
      <w:start w:val="1"/>
      <w:numFmt w:val="decimal"/>
      <w:pStyle w:val="Titre1"/>
      <w:lvlText w:val="%1"/>
      <w:lvlJc w:val="left"/>
      <w:pPr>
        <w:ind w:left="432" w:hanging="432"/>
      </w:pPr>
    </w:lvl>
    <w:lvl w:ilvl="1">
      <w:start w:val="1"/>
      <w:numFmt w:val="decimal"/>
      <w:pStyle w:val="Titre2"/>
      <w:lvlText w:val="%1.%2"/>
      <w:lvlJc w:val="left"/>
      <w:pPr>
        <w:ind w:left="6387" w:hanging="576"/>
      </w:pPr>
    </w:lvl>
    <w:lvl w:ilvl="2">
      <w:start w:val="1"/>
      <w:numFmt w:val="decimal"/>
      <w:pStyle w:val="Titre3"/>
      <w:lvlText w:val="%1.%2.%3"/>
      <w:lvlJc w:val="left"/>
      <w:pPr>
        <w:ind w:left="9792"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1" w15:restartNumberingAfterBreak="0">
    <w:nsid w:val="632D7A39"/>
    <w:multiLevelType w:val="hybridMultilevel"/>
    <w:tmpl w:val="80B0586A"/>
    <w:styleLink w:val="Style2import"/>
    <w:lvl w:ilvl="0" w:tplc="6122EAF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8DAB486">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03369E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45A6FF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B9AEF10">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D354D90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3363D1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22E601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1700BE2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63A75A84"/>
    <w:multiLevelType w:val="multilevel"/>
    <w:tmpl w:val="91BC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4FB3B05"/>
    <w:multiLevelType w:val="hybridMultilevel"/>
    <w:tmpl w:val="E57421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5081E97"/>
    <w:multiLevelType w:val="multilevel"/>
    <w:tmpl w:val="5708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5443D4D"/>
    <w:multiLevelType w:val="hybridMultilevel"/>
    <w:tmpl w:val="E14836C0"/>
    <w:lvl w:ilvl="0" w:tplc="040C0001">
      <w:start w:val="1"/>
      <w:numFmt w:val="bullet"/>
      <w:lvlText w:val=""/>
      <w:lvlJc w:val="left"/>
      <w:pPr>
        <w:ind w:left="467" w:hanging="360"/>
      </w:pPr>
      <w:rPr>
        <w:rFonts w:ascii="Symbol" w:hAnsi="Symbol" w:hint="default"/>
      </w:rPr>
    </w:lvl>
    <w:lvl w:ilvl="1" w:tplc="040C0003" w:tentative="1">
      <w:start w:val="1"/>
      <w:numFmt w:val="bullet"/>
      <w:lvlText w:val="o"/>
      <w:lvlJc w:val="left"/>
      <w:pPr>
        <w:ind w:left="1187" w:hanging="360"/>
      </w:pPr>
      <w:rPr>
        <w:rFonts w:ascii="Courier New" w:hAnsi="Courier New" w:cs="Courier New" w:hint="default"/>
      </w:rPr>
    </w:lvl>
    <w:lvl w:ilvl="2" w:tplc="040C0005" w:tentative="1">
      <w:start w:val="1"/>
      <w:numFmt w:val="bullet"/>
      <w:lvlText w:val=""/>
      <w:lvlJc w:val="left"/>
      <w:pPr>
        <w:ind w:left="1907" w:hanging="360"/>
      </w:pPr>
      <w:rPr>
        <w:rFonts w:ascii="Wingdings" w:hAnsi="Wingdings" w:hint="default"/>
      </w:rPr>
    </w:lvl>
    <w:lvl w:ilvl="3" w:tplc="040C0001" w:tentative="1">
      <w:start w:val="1"/>
      <w:numFmt w:val="bullet"/>
      <w:lvlText w:val=""/>
      <w:lvlJc w:val="left"/>
      <w:pPr>
        <w:ind w:left="2627" w:hanging="360"/>
      </w:pPr>
      <w:rPr>
        <w:rFonts w:ascii="Symbol" w:hAnsi="Symbol" w:hint="default"/>
      </w:rPr>
    </w:lvl>
    <w:lvl w:ilvl="4" w:tplc="040C0003" w:tentative="1">
      <w:start w:val="1"/>
      <w:numFmt w:val="bullet"/>
      <w:lvlText w:val="o"/>
      <w:lvlJc w:val="left"/>
      <w:pPr>
        <w:ind w:left="3347" w:hanging="360"/>
      </w:pPr>
      <w:rPr>
        <w:rFonts w:ascii="Courier New" w:hAnsi="Courier New" w:cs="Courier New" w:hint="default"/>
      </w:rPr>
    </w:lvl>
    <w:lvl w:ilvl="5" w:tplc="040C0005" w:tentative="1">
      <w:start w:val="1"/>
      <w:numFmt w:val="bullet"/>
      <w:lvlText w:val=""/>
      <w:lvlJc w:val="left"/>
      <w:pPr>
        <w:ind w:left="4067" w:hanging="360"/>
      </w:pPr>
      <w:rPr>
        <w:rFonts w:ascii="Wingdings" w:hAnsi="Wingdings" w:hint="default"/>
      </w:rPr>
    </w:lvl>
    <w:lvl w:ilvl="6" w:tplc="040C0001" w:tentative="1">
      <w:start w:val="1"/>
      <w:numFmt w:val="bullet"/>
      <w:lvlText w:val=""/>
      <w:lvlJc w:val="left"/>
      <w:pPr>
        <w:ind w:left="4787" w:hanging="360"/>
      </w:pPr>
      <w:rPr>
        <w:rFonts w:ascii="Symbol" w:hAnsi="Symbol" w:hint="default"/>
      </w:rPr>
    </w:lvl>
    <w:lvl w:ilvl="7" w:tplc="040C0003" w:tentative="1">
      <w:start w:val="1"/>
      <w:numFmt w:val="bullet"/>
      <w:lvlText w:val="o"/>
      <w:lvlJc w:val="left"/>
      <w:pPr>
        <w:ind w:left="5507" w:hanging="360"/>
      </w:pPr>
      <w:rPr>
        <w:rFonts w:ascii="Courier New" w:hAnsi="Courier New" w:cs="Courier New" w:hint="default"/>
      </w:rPr>
    </w:lvl>
    <w:lvl w:ilvl="8" w:tplc="040C0005" w:tentative="1">
      <w:start w:val="1"/>
      <w:numFmt w:val="bullet"/>
      <w:lvlText w:val=""/>
      <w:lvlJc w:val="left"/>
      <w:pPr>
        <w:ind w:left="6227" w:hanging="360"/>
      </w:pPr>
      <w:rPr>
        <w:rFonts w:ascii="Wingdings" w:hAnsi="Wingdings" w:hint="default"/>
      </w:rPr>
    </w:lvl>
  </w:abstractNum>
  <w:abstractNum w:abstractNumId="56" w15:restartNumberingAfterBreak="0">
    <w:nsid w:val="65A53E9E"/>
    <w:multiLevelType w:val="multilevel"/>
    <w:tmpl w:val="5F4A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84D280C"/>
    <w:multiLevelType w:val="hybridMultilevel"/>
    <w:tmpl w:val="3EE649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BB07C10"/>
    <w:multiLevelType w:val="multilevel"/>
    <w:tmpl w:val="696A9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D0234C2"/>
    <w:multiLevelType w:val="multilevel"/>
    <w:tmpl w:val="590E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D2D24E2"/>
    <w:multiLevelType w:val="multilevel"/>
    <w:tmpl w:val="4E6A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F283342"/>
    <w:multiLevelType w:val="multilevel"/>
    <w:tmpl w:val="2BCC8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0DF6763"/>
    <w:multiLevelType w:val="multilevel"/>
    <w:tmpl w:val="5F4A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44A0953"/>
    <w:multiLevelType w:val="multilevel"/>
    <w:tmpl w:val="E2A8D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5546F4D"/>
    <w:multiLevelType w:val="multilevel"/>
    <w:tmpl w:val="3B70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5F74C94"/>
    <w:multiLevelType w:val="hybridMultilevel"/>
    <w:tmpl w:val="4302F05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6" w15:restartNumberingAfterBreak="0">
    <w:nsid w:val="75FB60A9"/>
    <w:multiLevelType w:val="multilevel"/>
    <w:tmpl w:val="0BB8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632353F"/>
    <w:multiLevelType w:val="multilevel"/>
    <w:tmpl w:val="C502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7402B7D"/>
    <w:multiLevelType w:val="multilevel"/>
    <w:tmpl w:val="4F64291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9" w15:restartNumberingAfterBreak="0">
    <w:nsid w:val="7B596BA4"/>
    <w:multiLevelType w:val="multilevel"/>
    <w:tmpl w:val="7A62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7"/>
  </w:num>
  <w:num w:numId="3">
    <w:abstractNumId w:val="51"/>
  </w:num>
  <w:num w:numId="4">
    <w:abstractNumId w:val="46"/>
  </w:num>
  <w:num w:numId="5">
    <w:abstractNumId w:val="13"/>
  </w:num>
  <w:num w:numId="6">
    <w:abstractNumId w:val="45"/>
  </w:num>
  <w:num w:numId="7">
    <w:abstractNumId w:val="4"/>
  </w:num>
  <w:num w:numId="8">
    <w:abstractNumId w:val="43"/>
  </w:num>
  <w:num w:numId="9">
    <w:abstractNumId w:val="1"/>
  </w:num>
  <w:num w:numId="10">
    <w:abstractNumId w:val="2"/>
  </w:num>
  <w:num w:numId="11">
    <w:abstractNumId w:val="3"/>
  </w:num>
  <w:num w:numId="12">
    <w:abstractNumId w:val="6"/>
  </w:num>
  <w:num w:numId="13">
    <w:abstractNumId w:val="40"/>
  </w:num>
  <w:num w:numId="14">
    <w:abstractNumId w:val="28"/>
  </w:num>
  <w:num w:numId="15">
    <w:abstractNumId w:val="37"/>
  </w:num>
  <w:num w:numId="16">
    <w:abstractNumId w:val="52"/>
  </w:num>
  <w:num w:numId="17">
    <w:abstractNumId w:val="25"/>
  </w:num>
  <w:num w:numId="18">
    <w:abstractNumId w:val="48"/>
  </w:num>
  <w:num w:numId="19">
    <w:abstractNumId w:val="59"/>
  </w:num>
  <w:num w:numId="20">
    <w:abstractNumId w:val="7"/>
  </w:num>
  <w:num w:numId="21">
    <w:abstractNumId w:val="15"/>
  </w:num>
  <w:num w:numId="22">
    <w:abstractNumId w:val="60"/>
  </w:num>
  <w:num w:numId="23">
    <w:abstractNumId w:val="50"/>
  </w:num>
  <w:num w:numId="24">
    <w:abstractNumId w:val="20"/>
  </w:num>
  <w:num w:numId="25">
    <w:abstractNumId w:val="8"/>
  </w:num>
  <w:num w:numId="26">
    <w:abstractNumId w:val="11"/>
  </w:num>
  <w:num w:numId="27">
    <w:abstractNumId w:val="67"/>
  </w:num>
  <w:num w:numId="28">
    <w:abstractNumId w:val="29"/>
  </w:num>
  <w:num w:numId="29">
    <w:abstractNumId w:val="24"/>
  </w:num>
  <w:num w:numId="30">
    <w:abstractNumId w:val="35"/>
  </w:num>
  <w:num w:numId="31">
    <w:abstractNumId w:val="14"/>
  </w:num>
  <w:num w:numId="32">
    <w:abstractNumId w:val="5"/>
  </w:num>
  <w:num w:numId="33">
    <w:abstractNumId w:val="64"/>
  </w:num>
  <w:num w:numId="34">
    <w:abstractNumId w:val="32"/>
  </w:num>
  <w:num w:numId="35">
    <w:abstractNumId w:val="66"/>
  </w:num>
  <w:num w:numId="36">
    <w:abstractNumId w:val="30"/>
  </w:num>
  <w:num w:numId="37">
    <w:abstractNumId w:val="65"/>
  </w:num>
  <w:num w:numId="38">
    <w:abstractNumId w:val="19"/>
  </w:num>
  <w:num w:numId="39">
    <w:abstractNumId w:val="33"/>
  </w:num>
  <w:num w:numId="40">
    <w:abstractNumId w:val="53"/>
  </w:num>
  <w:num w:numId="41">
    <w:abstractNumId w:val="63"/>
  </w:num>
  <w:num w:numId="42">
    <w:abstractNumId w:val="69"/>
  </w:num>
  <w:num w:numId="43">
    <w:abstractNumId w:val="58"/>
  </w:num>
  <w:num w:numId="44">
    <w:abstractNumId w:val="55"/>
  </w:num>
  <w:num w:numId="45">
    <w:abstractNumId w:val="22"/>
  </w:num>
  <w:num w:numId="46">
    <w:abstractNumId w:val="42"/>
  </w:num>
  <w:num w:numId="47">
    <w:abstractNumId w:val="41"/>
  </w:num>
  <w:num w:numId="48">
    <w:abstractNumId w:val="68"/>
  </w:num>
  <w:num w:numId="49">
    <w:abstractNumId w:val="47"/>
  </w:num>
  <w:num w:numId="50">
    <w:abstractNumId w:val="34"/>
  </w:num>
  <w:num w:numId="51">
    <w:abstractNumId w:val="61"/>
  </w:num>
  <w:num w:numId="52">
    <w:abstractNumId w:val="10"/>
  </w:num>
  <w:num w:numId="53">
    <w:abstractNumId w:val="21"/>
  </w:num>
  <w:num w:numId="54">
    <w:abstractNumId w:val="9"/>
  </w:num>
  <w:num w:numId="55">
    <w:abstractNumId w:val="38"/>
  </w:num>
  <w:num w:numId="56">
    <w:abstractNumId w:val="39"/>
  </w:num>
  <w:num w:numId="57">
    <w:abstractNumId w:val="44"/>
  </w:num>
  <w:num w:numId="58">
    <w:abstractNumId w:val="49"/>
  </w:num>
  <w:num w:numId="59">
    <w:abstractNumId w:val="27"/>
  </w:num>
  <w:num w:numId="60">
    <w:abstractNumId w:val="23"/>
  </w:num>
  <w:num w:numId="61">
    <w:abstractNumId w:val="56"/>
  </w:num>
  <w:num w:numId="62">
    <w:abstractNumId w:val="62"/>
  </w:num>
  <w:num w:numId="63">
    <w:abstractNumId w:val="26"/>
  </w:num>
  <w:num w:numId="64">
    <w:abstractNumId w:val="36"/>
  </w:num>
  <w:num w:numId="65">
    <w:abstractNumId w:val="0"/>
  </w:num>
  <w:num w:numId="66">
    <w:abstractNumId w:val="31"/>
  </w:num>
  <w:num w:numId="67">
    <w:abstractNumId w:val="18"/>
  </w:num>
  <w:num w:numId="68">
    <w:abstractNumId w:val="54"/>
  </w:num>
  <w:num w:numId="69">
    <w:abstractNumId w:val="57"/>
  </w:num>
  <w:num w:numId="70">
    <w:abstractNumId w:val="50"/>
  </w:num>
  <w:num w:numId="71">
    <w:abstractNumId w:val="1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E10"/>
    <w:rsid w:val="0001333F"/>
    <w:rsid w:val="00021628"/>
    <w:rsid w:val="0002225B"/>
    <w:rsid w:val="00081B7B"/>
    <w:rsid w:val="0009106B"/>
    <w:rsid w:val="000A5181"/>
    <w:rsid w:val="000B1441"/>
    <w:rsid w:val="000B466A"/>
    <w:rsid w:val="000E10FE"/>
    <w:rsid w:val="00131B60"/>
    <w:rsid w:val="0013581C"/>
    <w:rsid w:val="00154D08"/>
    <w:rsid w:val="00164C4D"/>
    <w:rsid w:val="00196C45"/>
    <w:rsid w:val="001A3AA9"/>
    <w:rsid w:val="001B157A"/>
    <w:rsid w:val="001D5384"/>
    <w:rsid w:val="001F3275"/>
    <w:rsid w:val="001F5748"/>
    <w:rsid w:val="00210CBB"/>
    <w:rsid w:val="00216AF3"/>
    <w:rsid w:val="0022160D"/>
    <w:rsid w:val="0022213D"/>
    <w:rsid w:val="00226A19"/>
    <w:rsid w:val="0024772B"/>
    <w:rsid w:val="00257182"/>
    <w:rsid w:val="0026102A"/>
    <w:rsid w:val="0026476C"/>
    <w:rsid w:val="00276E3F"/>
    <w:rsid w:val="002969E6"/>
    <w:rsid w:val="002A6C36"/>
    <w:rsid w:val="002B22B8"/>
    <w:rsid w:val="002E591D"/>
    <w:rsid w:val="002F741A"/>
    <w:rsid w:val="00331A46"/>
    <w:rsid w:val="00357E6A"/>
    <w:rsid w:val="003B3F87"/>
    <w:rsid w:val="003D5A4D"/>
    <w:rsid w:val="003F796F"/>
    <w:rsid w:val="00407E34"/>
    <w:rsid w:val="00456A21"/>
    <w:rsid w:val="0049129B"/>
    <w:rsid w:val="00492A7E"/>
    <w:rsid w:val="004B70E3"/>
    <w:rsid w:val="004C6A75"/>
    <w:rsid w:val="004D72F0"/>
    <w:rsid w:val="00524F9A"/>
    <w:rsid w:val="0052617D"/>
    <w:rsid w:val="00551098"/>
    <w:rsid w:val="005728D8"/>
    <w:rsid w:val="0058347B"/>
    <w:rsid w:val="00586406"/>
    <w:rsid w:val="00592591"/>
    <w:rsid w:val="00596387"/>
    <w:rsid w:val="005A195B"/>
    <w:rsid w:val="005A3A48"/>
    <w:rsid w:val="005C2E05"/>
    <w:rsid w:val="005D4254"/>
    <w:rsid w:val="00614859"/>
    <w:rsid w:val="00626240"/>
    <w:rsid w:val="00666065"/>
    <w:rsid w:val="006716E6"/>
    <w:rsid w:val="00676454"/>
    <w:rsid w:val="006844D6"/>
    <w:rsid w:val="006909B1"/>
    <w:rsid w:val="006B2E56"/>
    <w:rsid w:val="006D2CC4"/>
    <w:rsid w:val="006F5D69"/>
    <w:rsid w:val="0074612C"/>
    <w:rsid w:val="0075221E"/>
    <w:rsid w:val="00757007"/>
    <w:rsid w:val="00761053"/>
    <w:rsid w:val="0076613F"/>
    <w:rsid w:val="007A6A9E"/>
    <w:rsid w:val="007D7E10"/>
    <w:rsid w:val="008017E1"/>
    <w:rsid w:val="00803044"/>
    <w:rsid w:val="00805A0A"/>
    <w:rsid w:val="00827E05"/>
    <w:rsid w:val="00872C4D"/>
    <w:rsid w:val="00877067"/>
    <w:rsid w:val="00881311"/>
    <w:rsid w:val="008B03ED"/>
    <w:rsid w:val="008B7EC4"/>
    <w:rsid w:val="008D10A0"/>
    <w:rsid w:val="0090155C"/>
    <w:rsid w:val="0095262F"/>
    <w:rsid w:val="00962713"/>
    <w:rsid w:val="009746D0"/>
    <w:rsid w:val="0098174C"/>
    <w:rsid w:val="009D1E32"/>
    <w:rsid w:val="009D64B9"/>
    <w:rsid w:val="009E7546"/>
    <w:rsid w:val="00A053C4"/>
    <w:rsid w:val="00A14C93"/>
    <w:rsid w:val="00A14E71"/>
    <w:rsid w:val="00A1674B"/>
    <w:rsid w:val="00A25D15"/>
    <w:rsid w:val="00A52998"/>
    <w:rsid w:val="00A6132B"/>
    <w:rsid w:val="00A62432"/>
    <w:rsid w:val="00A865F5"/>
    <w:rsid w:val="00A92BDE"/>
    <w:rsid w:val="00AB3EE2"/>
    <w:rsid w:val="00AC7C4B"/>
    <w:rsid w:val="00AD57A9"/>
    <w:rsid w:val="00AD63E3"/>
    <w:rsid w:val="00AF4E1E"/>
    <w:rsid w:val="00B075AA"/>
    <w:rsid w:val="00B14DBB"/>
    <w:rsid w:val="00B23149"/>
    <w:rsid w:val="00B54D61"/>
    <w:rsid w:val="00B83689"/>
    <w:rsid w:val="00B857CB"/>
    <w:rsid w:val="00BA45A2"/>
    <w:rsid w:val="00BB0D21"/>
    <w:rsid w:val="00BB12B2"/>
    <w:rsid w:val="00BC78AF"/>
    <w:rsid w:val="00BD0F54"/>
    <w:rsid w:val="00BE0597"/>
    <w:rsid w:val="00C30345"/>
    <w:rsid w:val="00C3481B"/>
    <w:rsid w:val="00C405C3"/>
    <w:rsid w:val="00C420B6"/>
    <w:rsid w:val="00C422F6"/>
    <w:rsid w:val="00C54364"/>
    <w:rsid w:val="00C64E71"/>
    <w:rsid w:val="00C6639F"/>
    <w:rsid w:val="00CC4454"/>
    <w:rsid w:val="00CC53A4"/>
    <w:rsid w:val="00CE0AC2"/>
    <w:rsid w:val="00D32A2F"/>
    <w:rsid w:val="00D4155C"/>
    <w:rsid w:val="00D54B31"/>
    <w:rsid w:val="00D62048"/>
    <w:rsid w:val="00D94E3E"/>
    <w:rsid w:val="00DB1476"/>
    <w:rsid w:val="00DB25B8"/>
    <w:rsid w:val="00E1366C"/>
    <w:rsid w:val="00E15F02"/>
    <w:rsid w:val="00E37698"/>
    <w:rsid w:val="00E446B7"/>
    <w:rsid w:val="00E47B95"/>
    <w:rsid w:val="00E70477"/>
    <w:rsid w:val="00E708AA"/>
    <w:rsid w:val="00E81200"/>
    <w:rsid w:val="00E93C65"/>
    <w:rsid w:val="00EF3D6D"/>
    <w:rsid w:val="00F06A3C"/>
    <w:rsid w:val="00F07B2C"/>
    <w:rsid w:val="00F14A47"/>
    <w:rsid w:val="00F666B2"/>
    <w:rsid w:val="00F7253D"/>
    <w:rsid w:val="00F90BA5"/>
    <w:rsid w:val="00FC28D3"/>
    <w:rsid w:val="00FF3287"/>
    <w:rsid w:val="00FF448E"/>
    <w:rsid w:val="00FF77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774D2"/>
  <w15:chartTrackingRefBased/>
  <w15:docId w15:val="{F4F7F09A-DB61-45F2-A22F-7BEA22EB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877067"/>
    <w:pPr>
      <w:keepNext/>
      <w:keepLines/>
      <w:numPr>
        <w:numId w:val="23"/>
      </w:numPr>
      <w:spacing w:before="240" w:after="0"/>
      <w:jc w:val="center"/>
      <w:outlineLvl w:val="0"/>
    </w:pPr>
    <w:rPr>
      <w:rFonts w:ascii="Marianne" w:eastAsiaTheme="majorEastAsia" w:hAnsi="Marianne" w:cstheme="majorBidi"/>
      <w:b/>
      <w:color w:val="2F5496" w:themeColor="accent1" w:themeShade="BF"/>
      <w:sz w:val="44"/>
      <w:szCs w:val="44"/>
    </w:rPr>
  </w:style>
  <w:style w:type="paragraph" w:styleId="Titre2">
    <w:name w:val="heading 2"/>
    <w:basedOn w:val="Normal"/>
    <w:next w:val="Normal"/>
    <w:link w:val="Titre2Car"/>
    <w:uiPriority w:val="9"/>
    <w:unhideWhenUsed/>
    <w:qFormat/>
    <w:rsid w:val="00877067"/>
    <w:pPr>
      <w:keepNext/>
      <w:keepLines/>
      <w:numPr>
        <w:ilvl w:val="1"/>
        <w:numId w:val="23"/>
      </w:numPr>
      <w:spacing w:before="160" w:after="120"/>
      <w:ind w:left="576"/>
      <w:jc w:val="both"/>
      <w:outlineLvl w:val="1"/>
    </w:pPr>
    <w:rPr>
      <w:rFonts w:ascii="Marianne" w:eastAsiaTheme="majorEastAsia" w:hAnsi="Marianne" w:cstheme="majorBidi"/>
      <w:color w:val="2F5496" w:themeColor="accent1" w:themeShade="BF"/>
      <w:kern w:val="2"/>
      <w:sz w:val="36"/>
      <w:szCs w:val="26"/>
      <w14:ligatures w14:val="standardContextual"/>
    </w:rPr>
  </w:style>
  <w:style w:type="paragraph" w:styleId="Titre3">
    <w:name w:val="heading 3"/>
    <w:basedOn w:val="Normal"/>
    <w:next w:val="Normal"/>
    <w:link w:val="Titre3Car"/>
    <w:uiPriority w:val="9"/>
    <w:unhideWhenUsed/>
    <w:qFormat/>
    <w:rsid w:val="00A52998"/>
    <w:pPr>
      <w:keepNext/>
      <w:keepLines/>
      <w:numPr>
        <w:ilvl w:val="2"/>
        <w:numId w:val="23"/>
      </w:numPr>
      <w:spacing w:before="160" w:after="120"/>
      <w:ind w:left="720"/>
      <w:outlineLvl w:val="2"/>
    </w:pPr>
    <w:rPr>
      <w:rFonts w:ascii="Marianne" w:eastAsiaTheme="majorEastAsia" w:hAnsi="Marianne" w:cstheme="majorBidi"/>
      <w:color w:val="1F3763" w:themeColor="accent1" w:themeShade="7F"/>
      <w:sz w:val="28"/>
      <w:szCs w:val="24"/>
    </w:rPr>
  </w:style>
  <w:style w:type="paragraph" w:styleId="Titre4">
    <w:name w:val="heading 4"/>
    <w:basedOn w:val="Normal"/>
    <w:next w:val="Normal"/>
    <w:link w:val="Titre4Car"/>
    <w:uiPriority w:val="9"/>
    <w:semiHidden/>
    <w:unhideWhenUsed/>
    <w:qFormat/>
    <w:rsid w:val="00BC78AF"/>
    <w:pPr>
      <w:keepNext/>
      <w:keepLines/>
      <w:numPr>
        <w:ilvl w:val="3"/>
        <w:numId w:val="23"/>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BC78AF"/>
    <w:pPr>
      <w:keepNext/>
      <w:keepLines/>
      <w:numPr>
        <w:ilvl w:val="4"/>
        <w:numId w:val="23"/>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BC78AF"/>
    <w:pPr>
      <w:keepNext/>
      <w:keepLines/>
      <w:numPr>
        <w:ilvl w:val="5"/>
        <w:numId w:val="23"/>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BC78AF"/>
    <w:pPr>
      <w:keepNext/>
      <w:keepLines/>
      <w:numPr>
        <w:ilvl w:val="6"/>
        <w:numId w:val="23"/>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BC78AF"/>
    <w:pPr>
      <w:keepNext/>
      <w:keepLines/>
      <w:numPr>
        <w:ilvl w:val="7"/>
        <w:numId w:val="23"/>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C78AF"/>
    <w:pPr>
      <w:keepNext/>
      <w:keepLines/>
      <w:numPr>
        <w:ilvl w:val="8"/>
        <w:numId w:val="2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77067"/>
    <w:rPr>
      <w:rFonts w:ascii="Marianne" w:eastAsiaTheme="majorEastAsia" w:hAnsi="Marianne" w:cstheme="majorBidi"/>
      <w:color w:val="2F5496" w:themeColor="accent1" w:themeShade="BF"/>
      <w:kern w:val="2"/>
      <w:sz w:val="36"/>
      <w:szCs w:val="26"/>
      <w14:ligatures w14:val="standardContextual"/>
    </w:rPr>
  </w:style>
  <w:style w:type="table" w:styleId="Grilledutableau">
    <w:name w:val="Table Grid"/>
    <w:basedOn w:val="TableauNormal"/>
    <w:uiPriority w:val="39"/>
    <w:rsid w:val="0002225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1"/>
    <w:qFormat/>
    <w:rsid w:val="0002225B"/>
    <w:pPr>
      <w:ind w:left="720"/>
      <w:contextualSpacing/>
    </w:pPr>
    <w:rPr>
      <w:kern w:val="2"/>
      <w14:ligatures w14:val="standardContextual"/>
    </w:rPr>
  </w:style>
  <w:style w:type="paragraph" w:customStyle="1" w:styleId="Default">
    <w:name w:val="Default"/>
    <w:rsid w:val="0002225B"/>
    <w:pPr>
      <w:autoSpaceDE w:val="0"/>
      <w:autoSpaceDN w:val="0"/>
      <w:adjustRightInd w:val="0"/>
      <w:spacing w:after="0" w:line="240" w:lineRule="auto"/>
    </w:pPr>
    <w:rPr>
      <w:rFonts w:ascii="Aptos" w:hAnsi="Aptos" w:cs="Aptos"/>
      <w:color w:val="000000"/>
      <w:sz w:val="24"/>
      <w:szCs w:val="24"/>
      <w14:ligatures w14:val="standardContextual"/>
    </w:rPr>
  </w:style>
  <w:style w:type="table" w:customStyle="1" w:styleId="TableNormal">
    <w:name w:val="Table Normal"/>
    <w:uiPriority w:val="2"/>
    <w:qFormat/>
    <w:rsid w:val="0002225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Ind w:w="0" w:type="dxa"/>
      <w:tblCellMar>
        <w:top w:w="0" w:type="dxa"/>
        <w:left w:w="0" w:type="dxa"/>
        <w:bottom w:w="0" w:type="dxa"/>
        <w:right w:w="0" w:type="dxa"/>
      </w:tblCellMar>
    </w:tblPr>
  </w:style>
  <w:style w:type="paragraph" w:customStyle="1" w:styleId="Corps">
    <w:name w:val="Corps"/>
    <w:rsid w:val="0002225B"/>
    <w:pPr>
      <w:pBdr>
        <w:top w:val="nil"/>
        <w:left w:val="nil"/>
        <w:bottom w:val="nil"/>
        <w:right w:val="nil"/>
        <w:between w:val="nil"/>
        <w:bar w:val="nil"/>
      </w:pBdr>
    </w:pPr>
    <w:rPr>
      <w:rFonts w:ascii="Calibri" w:eastAsia="Arial Unicode MS" w:hAnsi="Calibri" w:cs="Arial Unicode MS"/>
      <w:color w:val="000000"/>
      <w:kern w:val="2"/>
      <w:u w:color="000000"/>
      <w:bdr w:val="nil"/>
      <w:lang w:val="es-ES_tradnl" w:eastAsia="fr-FR"/>
      <w14:textOutline w14:w="0" w14:cap="flat" w14:cmpd="sng" w14:algn="ctr">
        <w14:noFill/>
        <w14:prstDash w14:val="solid"/>
        <w14:bevel/>
      </w14:textOutline>
    </w:rPr>
  </w:style>
  <w:style w:type="character" w:customStyle="1" w:styleId="Aucun">
    <w:name w:val="Aucun"/>
    <w:rsid w:val="0002225B"/>
    <w:rPr>
      <w:lang w:val="es-ES_tradnl"/>
    </w:rPr>
  </w:style>
  <w:style w:type="numbering" w:customStyle="1" w:styleId="Style1import">
    <w:name w:val="Style 1 importé"/>
    <w:rsid w:val="0002225B"/>
    <w:pPr>
      <w:numPr>
        <w:numId w:val="2"/>
      </w:numPr>
    </w:pPr>
  </w:style>
  <w:style w:type="numbering" w:customStyle="1" w:styleId="Style2import">
    <w:name w:val="Style 2 importé"/>
    <w:rsid w:val="0002225B"/>
    <w:pPr>
      <w:numPr>
        <w:numId w:val="3"/>
      </w:numPr>
    </w:pPr>
  </w:style>
  <w:style w:type="numbering" w:customStyle="1" w:styleId="Style3import">
    <w:name w:val="Style 3 importé"/>
    <w:rsid w:val="0002225B"/>
    <w:pPr>
      <w:numPr>
        <w:numId w:val="4"/>
      </w:numPr>
    </w:pPr>
  </w:style>
  <w:style w:type="character" w:customStyle="1" w:styleId="Hyperlink0">
    <w:name w:val="Hyperlink.0"/>
    <w:basedOn w:val="Lienhypertexte"/>
    <w:rsid w:val="0002225B"/>
    <w:rPr>
      <w:outline w:val="0"/>
      <w:color w:val="0563C1"/>
      <w:u w:val="single" w:color="0563C1"/>
    </w:rPr>
  </w:style>
  <w:style w:type="numbering" w:customStyle="1" w:styleId="Style4import">
    <w:name w:val="Style 4 importé"/>
    <w:rsid w:val="0002225B"/>
    <w:pPr>
      <w:numPr>
        <w:numId w:val="5"/>
      </w:numPr>
    </w:pPr>
  </w:style>
  <w:style w:type="paragraph" w:customStyle="1" w:styleId="TableParagraph">
    <w:name w:val="Table Paragraph"/>
    <w:uiPriority w:val="1"/>
    <w:qFormat/>
    <w:rsid w:val="0002225B"/>
    <w:pPr>
      <w:widowControl w:val="0"/>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eastAsia="fr-FR"/>
    </w:rPr>
  </w:style>
  <w:style w:type="character" w:customStyle="1" w:styleId="Hyperlink1">
    <w:name w:val="Hyperlink.1"/>
    <w:basedOn w:val="Aucun"/>
    <w:rsid w:val="0002225B"/>
    <w:rPr>
      <w:sz w:val="20"/>
      <w:szCs w:val="20"/>
      <w:lang w:val="es-ES_tradnl"/>
    </w:rPr>
  </w:style>
  <w:style w:type="character" w:customStyle="1" w:styleId="Hyperlink2">
    <w:name w:val="Hyperlink.2"/>
    <w:basedOn w:val="Hyperlink0"/>
    <w:rsid w:val="0002225B"/>
    <w:rPr>
      <w:rFonts w:ascii="Calibri" w:eastAsia="Calibri" w:hAnsi="Calibri" w:cs="Calibri"/>
      <w:outline w:val="0"/>
      <w:color w:val="0563C1"/>
      <w:u w:val="single" w:color="0563C1"/>
    </w:rPr>
  </w:style>
  <w:style w:type="numbering" w:customStyle="1" w:styleId="Style5import">
    <w:name w:val="Style 5 importé"/>
    <w:rsid w:val="0002225B"/>
    <w:pPr>
      <w:numPr>
        <w:numId w:val="6"/>
      </w:numPr>
    </w:pPr>
  </w:style>
  <w:style w:type="character" w:customStyle="1" w:styleId="Hyperlink3">
    <w:name w:val="Hyperlink.3"/>
    <w:basedOn w:val="Hyperlink0"/>
    <w:rsid w:val="0002225B"/>
    <w:rPr>
      <w:outline w:val="0"/>
      <w:color w:val="0563C1"/>
      <w:sz w:val="24"/>
      <w:szCs w:val="24"/>
      <w:u w:val="single" w:color="0563C1"/>
    </w:rPr>
  </w:style>
  <w:style w:type="numbering" w:customStyle="1" w:styleId="Style6import">
    <w:name w:val="Style 6 importé"/>
    <w:rsid w:val="0002225B"/>
    <w:pPr>
      <w:numPr>
        <w:numId w:val="7"/>
      </w:numPr>
    </w:pPr>
  </w:style>
  <w:style w:type="character" w:styleId="Lienhypertexte">
    <w:name w:val="Hyperlink"/>
    <w:basedOn w:val="Policepardfaut"/>
    <w:uiPriority w:val="99"/>
    <w:unhideWhenUsed/>
    <w:rsid w:val="0002225B"/>
    <w:rPr>
      <w:color w:val="0563C1" w:themeColor="hyperlink"/>
      <w:u w:val="single"/>
    </w:rPr>
  </w:style>
  <w:style w:type="paragraph" w:customStyle="1" w:styleId="Sansinterligne1">
    <w:name w:val="Sans interligne1"/>
    <w:rsid w:val="0002225B"/>
    <w:pPr>
      <w:suppressAutoHyphens/>
      <w:spacing w:after="0" w:line="100" w:lineRule="atLeast"/>
    </w:pPr>
    <w:rPr>
      <w:rFonts w:ascii="Times New Roman" w:eastAsia="Times New Roman" w:hAnsi="Times New Roman" w:cs="Times New Roman"/>
      <w:sz w:val="20"/>
      <w:szCs w:val="20"/>
      <w:lang w:eastAsia="fr-FR"/>
    </w:rPr>
  </w:style>
  <w:style w:type="paragraph" w:styleId="NormalWeb">
    <w:name w:val="Normal (Web)"/>
    <w:basedOn w:val="Normal"/>
    <w:uiPriority w:val="99"/>
    <w:unhideWhenUsed/>
    <w:rsid w:val="0002225B"/>
    <w:pPr>
      <w:spacing w:before="100" w:beforeAutospacing="1" w:after="142" w:line="276"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A52998"/>
    <w:rPr>
      <w:rFonts w:ascii="Marianne" w:eastAsiaTheme="majorEastAsia" w:hAnsi="Marianne" w:cstheme="majorBidi"/>
      <w:color w:val="1F3763" w:themeColor="accent1" w:themeShade="7F"/>
      <w:sz w:val="28"/>
      <w:szCs w:val="24"/>
    </w:rPr>
  </w:style>
  <w:style w:type="paragraph" w:customStyle="1" w:styleId="western">
    <w:name w:val="western"/>
    <w:basedOn w:val="Normal"/>
    <w:rsid w:val="009D1E32"/>
    <w:pPr>
      <w:spacing w:before="100" w:beforeAutospacing="1" w:after="119" w:line="336" w:lineRule="auto"/>
    </w:pPr>
    <w:rPr>
      <w:rFonts w:ascii="Arial" w:eastAsia="Times New Roman" w:hAnsi="Arial" w:cs="Arial"/>
      <w:sz w:val="20"/>
      <w:szCs w:val="20"/>
      <w:lang w:eastAsia="fr-FR"/>
    </w:rPr>
  </w:style>
  <w:style w:type="character" w:styleId="Mentionnonrsolue">
    <w:name w:val="Unresolved Mention"/>
    <w:basedOn w:val="Policepardfaut"/>
    <w:uiPriority w:val="99"/>
    <w:semiHidden/>
    <w:unhideWhenUsed/>
    <w:rsid w:val="00081B7B"/>
    <w:rPr>
      <w:color w:val="605E5C"/>
      <w:shd w:val="clear" w:color="auto" w:fill="E1DFDD"/>
    </w:rPr>
  </w:style>
  <w:style w:type="paragraph" w:customStyle="1" w:styleId="Contenudetableau">
    <w:name w:val="Contenu de tableau"/>
    <w:basedOn w:val="Normal"/>
    <w:rsid w:val="002969E6"/>
    <w:pPr>
      <w:suppressLineNumbers/>
      <w:suppressAutoHyphens/>
      <w:spacing w:after="200" w:line="276" w:lineRule="auto"/>
    </w:pPr>
    <w:rPr>
      <w:rFonts w:ascii="Times New Roman" w:eastAsia="Times New Roman" w:hAnsi="Times New Roman" w:cs="Times New Roman"/>
      <w:sz w:val="20"/>
      <w:szCs w:val="20"/>
      <w:lang w:eastAsia="zh-CN"/>
    </w:rPr>
  </w:style>
  <w:style w:type="paragraph" w:customStyle="1" w:styleId="Stitre">
    <w:name w:val="Stitre"/>
    <w:basedOn w:val="Normal"/>
    <w:rsid w:val="002969E6"/>
    <w:pPr>
      <w:keepNext/>
      <w:suppressAutoHyphens/>
      <w:spacing w:before="40" w:after="20" w:line="276" w:lineRule="auto"/>
      <w:contextualSpacing/>
    </w:pPr>
    <w:rPr>
      <w:rFonts w:ascii="Times New Roman" w:eastAsia="Times New Roman" w:hAnsi="Times New Roman" w:cs="Times New Roman"/>
      <w:sz w:val="20"/>
      <w:szCs w:val="20"/>
      <w:lang w:eastAsia="zh-CN"/>
    </w:rPr>
  </w:style>
  <w:style w:type="paragraph" w:customStyle="1" w:styleId="Standard">
    <w:name w:val="Standard"/>
    <w:rsid w:val="002969E6"/>
    <w:pPr>
      <w:widowControl w:val="0"/>
      <w:suppressAutoHyphens/>
      <w:spacing w:after="0" w:line="240" w:lineRule="auto"/>
      <w:textAlignment w:val="baseline"/>
    </w:pPr>
    <w:rPr>
      <w:rFonts w:ascii="Times New Roman" w:eastAsia="SimSun" w:hAnsi="Times New Roman" w:cs="Arial"/>
      <w:kern w:val="1"/>
      <w:sz w:val="24"/>
      <w:szCs w:val="24"/>
      <w:lang w:eastAsia="zh-CN" w:bidi="hi-IN"/>
    </w:rPr>
  </w:style>
  <w:style w:type="character" w:customStyle="1" w:styleId="Titre1Car">
    <w:name w:val="Titre 1 Car"/>
    <w:basedOn w:val="Policepardfaut"/>
    <w:link w:val="Titre1"/>
    <w:uiPriority w:val="9"/>
    <w:rsid w:val="00877067"/>
    <w:rPr>
      <w:rFonts w:ascii="Marianne" w:eastAsiaTheme="majorEastAsia" w:hAnsi="Marianne" w:cstheme="majorBidi"/>
      <w:b/>
      <w:color w:val="2F5496" w:themeColor="accent1" w:themeShade="BF"/>
      <w:sz w:val="44"/>
      <w:szCs w:val="44"/>
    </w:rPr>
  </w:style>
  <w:style w:type="paragraph" w:styleId="En-tte">
    <w:name w:val="header"/>
    <w:basedOn w:val="Normal"/>
    <w:link w:val="En-tteCar"/>
    <w:uiPriority w:val="99"/>
    <w:unhideWhenUsed/>
    <w:rsid w:val="0076613F"/>
    <w:pPr>
      <w:tabs>
        <w:tab w:val="center" w:pos="4536"/>
        <w:tab w:val="right" w:pos="9072"/>
      </w:tabs>
      <w:spacing w:after="0" w:line="240" w:lineRule="auto"/>
    </w:pPr>
  </w:style>
  <w:style w:type="character" w:customStyle="1" w:styleId="En-tteCar">
    <w:name w:val="En-tête Car"/>
    <w:basedOn w:val="Policepardfaut"/>
    <w:link w:val="En-tte"/>
    <w:uiPriority w:val="99"/>
    <w:rsid w:val="0076613F"/>
  </w:style>
  <w:style w:type="paragraph" w:styleId="Pieddepage">
    <w:name w:val="footer"/>
    <w:basedOn w:val="Normal"/>
    <w:link w:val="PieddepageCar"/>
    <w:uiPriority w:val="99"/>
    <w:unhideWhenUsed/>
    <w:rsid w:val="0076613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613F"/>
  </w:style>
  <w:style w:type="paragraph" w:styleId="En-ttedetabledesmatires">
    <w:name w:val="TOC Heading"/>
    <w:basedOn w:val="Titre1"/>
    <w:next w:val="Normal"/>
    <w:uiPriority w:val="39"/>
    <w:unhideWhenUsed/>
    <w:qFormat/>
    <w:rsid w:val="00881311"/>
    <w:pPr>
      <w:outlineLvl w:val="9"/>
    </w:pPr>
    <w:rPr>
      <w:lang w:eastAsia="fr-FR"/>
    </w:rPr>
  </w:style>
  <w:style w:type="paragraph" w:styleId="TM1">
    <w:name w:val="toc 1"/>
    <w:basedOn w:val="Normal"/>
    <w:next w:val="Normal"/>
    <w:autoRedefine/>
    <w:uiPriority w:val="39"/>
    <w:unhideWhenUsed/>
    <w:rsid w:val="00881311"/>
    <w:pPr>
      <w:spacing w:after="100"/>
    </w:pPr>
  </w:style>
  <w:style w:type="paragraph" w:styleId="TM2">
    <w:name w:val="toc 2"/>
    <w:basedOn w:val="Normal"/>
    <w:next w:val="Normal"/>
    <w:autoRedefine/>
    <w:uiPriority w:val="39"/>
    <w:unhideWhenUsed/>
    <w:rsid w:val="00881311"/>
    <w:pPr>
      <w:spacing w:after="100"/>
      <w:ind w:left="220"/>
    </w:pPr>
  </w:style>
  <w:style w:type="character" w:customStyle="1" w:styleId="ms-1">
    <w:name w:val="ms-1"/>
    <w:basedOn w:val="Policepardfaut"/>
    <w:rsid w:val="006909B1"/>
  </w:style>
  <w:style w:type="character" w:customStyle="1" w:styleId="max-w-15ch">
    <w:name w:val="max-w-[15ch]"/>
    <w:basedOn w:val="Policepardfaut"/>
    <w:rsid w:val="006909B1"/>
  </w:style>
  <w:style w:type="character" w:customStyle="1" w:styleId="-me-1">
    <w:name w:val="-me-1"/>
    <w:basedOn w:val="Policepardfaut"/>
    <w:rsid w:val="006909B1"/>
  </w:style>
  <w:style w:type="character" w:styleId="lev">
    <w:name w:val="Strong"/>
    <w:basedOn w:val="Policepardfaut"/>
    <w:uiPriority w:val="22"/>
    <w:qFormat/>
    <w:rsid w:val="004D72F0"/>
    <w:rPr>
      <w:b/>
      <w:bCs/>
    </w:rPr>
  </w:style>
  <w:style w:type="character" w:customStyle="1" w:styleId="Titre4Car">
    <w:name w:val="Titre 4 Car"/>
    <w:basedOn w:val="Policepardfaut"/>
    <w:link w:val="Titre4"/>
    <w:uiPriority w:val="9"/>
    <w:semiHidden/>
    <w:rsid w:val="00BC78AF"/>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BC78AF"/>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BC78AF"/>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BC78AF"/>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BC78AF"/>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BC78AF"/>
    <w:rPr>
      <w:rFonts w:asciiTheme="majorHAnsi" w:eastAsiaTheme="majorEastAsia" w:hAnsiTheme="majorHAnsi" w:cstheme="majorBidi"/>
      <w:i/>
      <w:iCs/>
      <w:color w:val="272727" w:themeColor="text1" w:themeTint="D8"/>
      <w:sz w:val="21"/>
      <w:szCs w:val="21"/>
    </w:rPr>
  </w:style>
  <w:style w:type="paragraph" w:styleId="TM3">
    <w:name w:val="toc 3"/>
    <w:basedOn w:val="Normal"/>
    <w:next w:val="Normal"/>
    <w:autoRedefine/>
    <w:uiPriority w:val="39"/>
    <w:unhideWhenUsed/>
    <w:rsid w:val="00962713"/>
    <w:pPr>
      <w:spacing w:after="100"/>
      <w:ind w:left="440"/>
    </w:pPr>
  </w:style>
  <w:style w:type="paragraph" w:customStyle="1" w:styleId="Style1">
    <w:name w:val="Style1"/>
    <w:basedOn w:val="Titre2"/>
    <w:link w:val="Style1Car"/>
    <w:qFormat/>
    <w:rsid w:val="002A6C36"/>
    <w:pPr>
      <w:ind w:left="6387"/>
    </w:pPr>
    <w:rPr>
      <w:b/>
    </w:rPr>
  </w:style>
  <w:style w:type="character" w:styleId="Accentuation">
    <w:name w:val="Emphasis"/>
    <w:basedOn w:val="Policepardfaut"/>
    <w:uiPriority w:val="20"/>
    <w:qFormat/>
    <w:rsid w:val="00257182"/>
    <w:rPr>
      <w:i/>
      <w:iCs/>
    </w:rPr>
  </w:style>
  <w:style w:type="character" w:customStyle="1" w:styleId="Style1Car">
    <w:name w:val="Style1 Car"/>
    <w:basedOn w:val="Titre2Car"/>
    <w:link w:val="Style1"/>
    <w:rsid w:val="002A6C36"/>
    <w:rPr>
      <w:rFonts w:ascii="Marianne" w:eastAsiaTheme="majorEastAsia" w:hAnsi="Marianne" w:cstheme="majorBidi"/>
      <w:b/>
      <w:color w:val="2F5496" w:themeColor="accent1" w:themeShade="BF"/>
      <w:kern w:val="2"/>
      <w:sz w:val="32"/>
      <w:szCs w:val="26"/>
      <w14:ligatures w14:val="standardContextual"/>
    </w:rPr>
  </w:style>
  <w:style w:type="paragraph" w:styleId="Corpsdetexte">
    <w:name w:val="Body Text"/>
    <w:basedOn w:val="Normal"/>
    <w:link w:val="CorpsdetexteCar"/>
    <w:uiPriority w:val="1"/>
    <w:qFormat/>
    <w:rsid w:val="00CE0AC2"/>
    <w:pPr>
      <w:widowControl w:val="0"/>
      <w:autoSpaceDE w:val="0"/>
      <w:autoSpaceDN w:val="0"/>
      <w:spacing w:after="0" w:line="240" w:lineRule="auto"/>
    </w:pPr>
    <w:rPr>
      <w:rFonts w:ascii="Calibri" w:eastAsia="Calibri" w:hAnsi="Calibri" w:cs="Calibri"/>
    </w:rPr>
  </w:style>
  <w:style w:type="character" w:customStyle="1" w:styleId="CorpsdetexteCar">
    <w:name w:val="Corps de texte Car"/>
    <w:basedOn w:val="Policepardfaut"/>
    <w:link w:val="Corpsdetexte"/>
    <w:uiPriority w:val="1"/>
    <w:rsid w:val="00CE0AC2"/>
    <w:rPr>
      <w:rFonts w:ascii="Calibri" w:eastAsia="Calibri" w:hAnsi="Calibri" w:cs="Calibri"/>
    </w:rPr>
  </w:style>
  <w:style w:type="paragraph" w:customStyle="1" w:styleId="TableContents">
    <w:name w:val="Table Contents"/>
    <w:basedOn w:val="Standard"/>
    <w:rsid w:val="00CE0AC2"/>
    <w:pPr>
      <w:widowControl/>
      <w:suppressLineNumbers/>
      <w:autoSpaceDN w:val="0"/>
      <w:spacing w:after="200" w:line="276" w:lineRule="auto"/>
    </w:pPr>
    <w:rPr>
      <w:rFonts w:ascii="Calibri" w:eastAsia="Calibri" w:hAnsi="Calibri" w:cs="Times New Roman"/>
      <w:kern w:val="3"/>
      <w:sz w:val="22"/>
      <w:szCs w:val="22"/>
      <w:lang w:bidi="ar-SA"/>
    </w:rPr>
  </w:style>
  <w:style w:type="paragraph" w:styleId="Textedebulles">
    <w:name w:val="Balloon Text"/>
    <w:basedOn w:val="Normal"/>
    <w:link w:val="TextedebullesCar"/>
    <w:uiPriority w:val="99"/>
    <w:semiHidden/>
    <w:unhideWhenUsed/>
    <w:rsid w:val="0067645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76454"/>
    <w:rPr>
      <w:rFonts w:ascii="Segoe UI" w:hAnsi="Segoe UI" w:cs="Segoe UI"/>
      <w:sz w:val="18"/>
      <w:szCs w:val="18"/>
    </w:rPr>
  </w:style>
  <w:style w:type="character" w:styleId="Marquedecommentaire">
    <w:name w:val="annotation reference"/>
    <w:basedOn w:val="Policepardfaut"/>
    <w:uiPriority w:val="99"/>
    <w:semiHidden/>
    <w:unhideWhenUsed/>
    <w:rsid w:val="00596387"/>
    <w:rPr>
      <w:sz w:val="16"/>
      <w:szCs w:val="16"/>
    </w:rPr>
  </w:style>
  <w:style w:type="paragraph" w:styleId="Commentaire">
    <w:name w:val="annotation text"/>
    <w:basedOn w:val="Normal"/>
    <w:link w:val="CommentaireCar"/>
    <w:uiPriority w:val="99"/>
    <w:semiHidden/>
    <w:unhideWhenUsed/>
    <w:rsid w:val="00596387"/>
    <w:pPr>
      <w:spacing w:line="240" w:lineRule="auto"/>
    </w:pPr>
    <w:rPr>
      <w:sz w:val="20"/>
      <w:szCs w:val="20"/>
    </w:rPr>
  </w:style>
  <w:style w:type="character" w:customStyle="1" w:styleId="CommentaireCar">
    <w:name w:val="Commentaire Car"/>
    <w:basedOn w:val="Policepardfaut"/>
    <w:link w:val="Commentaire"/>
    <w:uiPriority w:val="99"/>
    <w:semiHidden/>
    <w:rsid w:val="00596387"/>
    <w:rPr>
      <w:sz w:val="20"/>
      <w:szCs w:val="20"/>
    </w:rPr>
  </w:style>
  <w:style w:type="paragraph" w:styleId="Objetducommentaire">
    <w:name w:val="annotation subject"/>
    <w:basedOn w:val="Commentaire"/>
    <w:next w:val="Commentaire"/>
    <w:link w:val="ObjetducommentaireCar"/>
    <w:uiPriority w:val="99"/>
    <w:semiHidden/>
    <w:unhideWhenUsed/>
    <w:rsid w:val="00596387"/>
    <w:rPr>
      <w:b/>
      <w:bCs/>
    </w:rPr>
  </w:style>
  <w:style w:type="character" w:customStyle="1" w:styleId="ObjetducommentaireCar">
    <w:name w:val="Objet du commentaire Car"/>
    <w:basedOn w:val="CommentaireCar"/>
    <w:link w:val="Objetducommentaire"/>
    <w:uiPriority w:val="99"/>
    <w:semiHidden/>
    <w:rsid w:val="00596387"/>
    <w:rPr>
      <w:b/>
      <w:bCs/>
      <w:sz w:val="20"/>
      <w:szCs w:val="20"/>
    </w:rPr>
  </w:style>
  <w:style w:type="paragraph" w:styleId="Notedebasdepage">
    <w:name w:val="footnote text"/>
    <w:basedOn w:val="Normal"/>
    <w:link w:val="NotedebasdepageCar"/>
    <w:uiPriority w:val="99"/>
    <w:semiHidden/>
    <w:unhideWhenUsed/>
    <w:rsid w:val="0009106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106B"/>
    <w:rPr>
      <w:sz w:val="20"/>
      <w:szCs w:val="20"/>
    </w:rPr>
  </w:style>
  <w:style w:type="character" w:styleId="Appelnotedebasdep">
    <w:name w:val="footnote reference"/>
    <w:basedOn w:val="Policepardfaut"/>
    <w:uiPriority w:val="99"/>
    <w:semiHidden/>
    <w:unhideWhenUsed/>
    <w:rsid w:val="0009106B"/>
    <w:rPr>
      <w:vertAlign w:val="superscript"/>
    </w:rPr>
  </w:style>
  <w:style w:type="paragraph" w:customStyle="1" w:styleId="TitreAnnexe">
    <w:name w:val="Titre Annexe"/>
    <w:basedOn w:val="Titre2"/>
    <w:link w:val="TitreAnnexeCar"/>
    <w:qFormat/>
    <w:rsid w:val="00E47B95"/>
  </w:style>
  <w:style w:type="character" w:customStyle="1" w:styleId="TitreAnnexeCar">
    <w:name w:val="Titre Annexe Car"/>
    <w:basedOn w:val="Titre2Car"/>
    <w:link w:val="TitreAnnexe"/>
    <w:rsid w:val="00E47B95"/>
    <w:rPr>
      <w:rFonts w:ascii="Marianne" w:eastAsiaTheme="majorEastAsia" w:hAnsi="Marianne" w:cstheme="majorBidi"/>
      <w:color w:val="2F5496" w:themeColor="accent1" w:themeShade="BF"/>
      <w:kern w:val="2"/>
      <w:sz w:val="36"/>
      <w:szCs w:val="26"/>
      <w14:ligatures w14:val="standardContextual"/>
    </w:rPr>
  </w:style>
  <w:style w:type="paragraph" w:styleId="z-Hautduformulaire">
    <w:name w:val="HTML Top of Form"/>
    <w:basedOn w:val="Normal"/>
    <w:next w:val="Normal"/>
    <w:link w:val="z-HautduformulaireCar"/>
    <w:hidden/>
    <w:uiPriority w:val="99"/>
    <w:semiHidden/>
    <w:unhideWhenUsed/>
    <w:rsid w:val="008017E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8017E1"/>
    <w:rPr>
      <w:rFonts w:ascii="Arial" w:eastAsia="Times New Roman" w:hAnsi="Arial" w:cs="Arial"/>
      <w:vanish/>
      <w:sz w:val="16"/>
      <w:szCs w:val="16"/>
      <w:lang w:eastAsia="fr-FR"/>
    </w:rPr>
  </w:style>
  <w:style w:type="paragraph" w:customStyle="1" w:styleId="placeholder">
    <w:name w:val="placeholder"/>
    <w:basedOn w:val="Normal"/>
    <w:rsid w:val="008017E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Basduformulaire">
    <w:name w:val="HTML Bottom of Form"/>
    <w:basedOn w:val="Normal"/>
    <w:next w:val="Normal"/>
    <w:link w:val="z-BasduformulaireCar"/>
    <w:hidden/>
    <w:uiPriority w:val="99"/>
    <w:semiHidden/>
    <w:unhideWhenUsed/>
    <w:rsid w:val="008017E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8017E1"/>
    <w:rPr>
      <w:rFonts w:ascii="Arial" w:eastAsia="Times New Roman" w:hAnsi="Arial" w:cs="Arial"/>
      <w:vanish/>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683290">
      <w:bodyDiv w:val="1"/>
      <w:marLeft w:val="0"/>
      <w:marRight w:val="0"/>
      <w:marTop w:val="0"/>
      <w:marBottom w:val="0"/>
      <w:divBdr>
        <w:top w:val="none" w:sz="0" w:space="0" w:color="auto"/>
        <w:left w:val="none" w:sz="0" w:space="0" w:color="auto"/>
        <w:bottom w:val="none" w:sz="0" w:space="0" w:color="auto"/>
        <w:right w:val="none" w:sz="0" w:space="0" w:color="auto"/>
      </w:divBdr>
    </w:div>
    <w:div w:id="196429845">
      <w:bodyDiv w:val="1"/>
      <w:marLeft w:val="0"/>
      <w:marRight w:val="0"/>
      <w:marTop w:val="0"/>
      <w:marBottom w:val="0"/>
      <w:divBdr>
        <w:top w:val="none" w:sz="0" w:space="0" w:color="auto"/>
        <w:left w:val="none" w:sz="0" w:space="0" w:color="auto"/>
        <w:bottom w:val="none" w:sz="0" w:space="0" w:color="auto"/>
        <w:right w:val="none" w:sz="0" w:space="0" w:color="auto"/>
      </w:divBdr>
    </w:div>
    <w:div w:id="419372042">
      <w:bodyDiv w:val="1"/>
      <w:marLeft w:val="0"/>
      <w:marRight w:val="0"/>
      <w:marTop w:val="0"/>
      <w:marBottom w:val="0"/>
      <w:divBdr>
        <w:top w:val="none" w:sz="0" w:space="0" w:color="auto"/>
        <w:left w:val="none" w:sz="0" w:space="0" w:color="auto"/>
        <w:bottom w:val="none" w:sz="0" w:space="0" w:color="auto"/>
        <w:right w:val="none" w:sz="0" w:space="0" w:color="auto"/>
      </w:divBdr>
      <w:divsChild>
        <w:div w:id="203759668">
          <w:marLeft w:val="0"/>
          <w:marRight w:val="0"/>
          <w:marTop w:val="0"/>
          <w:marBottom w:val="0"/>
          <w:divBdr>
            <w:top w:val="none" w:sz="0" w:space="0" w:color="auto"/>
            <w:left w:val="none" w:sz="0" w:space="0" w:color="auto"/>
            <w:bottom w:val="none" w:sz="0" w:space="0" w:color="auto"/>
            <w:right w:val="none" w:sz="0" w:space="0" w:color="auto"/>
          </w:divBdr>
        </w:div>
        <w:div w:id="1457287740">
          <w:marLeft w:val="0"/>
          <w:marRight w:val="0"/>
          <w:marTop w:val="0"/>
          <w:marBottom w:val="0"/>
          <w:divBdr>
            <w:top w:val="none" w:sz="0" w:space="0" w:color="auto"/>
            <w:left w:val="none" w:sz="0" w:space="0" w:color="auto"/>
            <w:bottom w:val="none" w:sz="0" w:space="0" w:color="auto"/>
            <w:right w:val="none" w:sz="0" w:space="0" w:color="auto"/>
          </w:divBdr>
        </w:div>
        <w:div w:id="1473251156">
          <w:marLeft w:val="0"/>
          <w:marRight w:val="0"/>
          <w:marTop w:val="0"/>
          <w:marBottom w:val="0"/>
          <w:divBdr>
            <w:top w:val="none" w:sz="0" w:space="0" w:color="auto"/>
            <w:left w:val="none" w:sz="0" w:space="0" w:color="auto"/>
            <w:bottom w:val="none" w:sz="0" w:space="0" w:color="auto"/>
            <w:right w:val="none" w:sz="0" w:space="0" w:color="auto"/>
          </w:divBdr>
        </w:div>
      </w:divsChild>
    </w:div>
    <w:div w:id="500044650">
      <w:bodyDiv w:val="1"/>
      <w:marLeft w:val="0"/>
      <w:marRight w:val="0"/>
      <w:marTop w:val="0"/>
      <w:marBottom w:val="0"/>
      <w:divBdr>
        <w:top w:val="none" w:sz="0" w:space="0" w:color="auto"/>
        <w:left w:val="none" w:sz="0" w:space="0" w:color="auto"/>
        <w:bottom w:val="none" w:sz="0" w:space="0" w:color="auto"/>
        <w:right w:val="none" w:sz="0" w:space="0" w:color="auto"/>
      </w:divBdr>
    </w:div>
    <w:div w:id="501626957">
      <w:bodyDiv w:val="1"/>
      <w:marLeft w:val="0"/>
      <w:marRight w:val="0"/>
      <w:marTop w:val="0"/>
      <w:marBottom w:val="0"/>
      <w:divBdr>
        <w:top w:val="none" w:sz="0" w:space="0" w:color="auto"/>
        <w:left w:val="none" w:sz="0" w:space="0" w:color="auto"/>
        <w:bottom w:val="none" w:sz="0" w:space="0" w:color="auto"/>
        <w:right w:val="none" w:sz="0" w:space="0" w:color="auto"/>
      </w:divBdr>
    </w:div>
    <w:div w:id="518739000">
      <w:bodyDiv w:val="1"/>
      <w:marLeft w:val="0"/>
      <w:marRight w:val="0"/>
      <w:marTop w:val="0"/>
      <w:marBottom w:val="0"/>
      <w:divBdr>
        <w:top w:val="none" w:sz="0" w:space="0" w:color="auto"/>
        <w:left w:val="none" w:sz="0" w:space="0" w:color="auto"/>
        <w:bottom w:val="none" w:sz="0" w:space="0" w:color="auto"/>
        <w:right w:val="none" w:sz="0" w:space="0" w:color="auto"/>
      </w:divBdr>
    </w:div>
    <w:div w:id="552692628">
      <w:bodyDiv w:val="1"/>
      <w:marLeft w:val="0"/>
      <w:marRight w:val="0"/>
      <w:marTop w:val="0"/>
      <w:marBottom w:val="0"/>
      <w:divBdr>
        <w:top w:val="none" w:sz="0" w:space="0" w:color="auto"/>
        <w:left w:val="none" w:sz="0" w:space="0" w:color="auto"/>
        <w:bottom w:val="none" w:sz="0" w:space="0" w:color="auto"/>
        <w:right w:val="none" w:sz="0" w:space="0" w:color="auto"/>
      </w:divBdr>
    </w:div>
    <w:div w:id="642197051">
      <w:bodyDiv w:val="1"/>
      <w:marLeft w:val="0"/>
      <w:marRight w:val="0"/>
      <w:marTop w:val="0"/>
      <w:marBottom w:val="0"/>
      <w:divBdr>
        <w:top w:val="none" w:sz="0" w:space="0" w:color="auto"/>
        <w:left w:val="none" w:sz="0" w:space="0" w:color="auto"/>
        <w:bottom w:val="none" w:sz="0" w:space="0" w:color="auto"/>
        <w:right w:val="none" w:sz="0" w:space="0" w:color="auto"/>
      </w:divBdr>
    </w:div>
    <w:div w:id="644285852">
      <w:bodyDiv w:val="1"/>
      <w:marLeft w:val="0"/>
      <w:marRight w:val="0"/>
      <w:marTop w:val="0"/>
      <w:marBottom w:val="0"/>
      <w:divBdr>
        <w:top w:val="none" w:sz="0" w:space="0" w:color="auto"/>
        <w:left w:val="none" w:sz="0" w:space="0" w:color="auto"/>
        <w:bottom w:val="none" w:sz="0" w:space="0" w:color="auto"/>
        <w:right w:val="none" w:sz="0" w:space="0" w:color="auto"/>
      </w:divBdr>
    </w:div>
    <w:div w:id="706413931">
      <w:bodyDiv w:val="1"/>
      <w:marLeft w:val="0"/>
      <w:marRight w:val="0"/>
      <w:marTop w:val="0"/>
      <w:marBottom w:val="0"/>
      <w:divBdr>
        <w:top w:val="none" w:sz="0" w:space="0" w:color="auto"/>
        <w:left w:val="none" w:sz="0" w:space="0" w:color="auto"/>
        <w:bottom w:val="none" w:sz="0" w:space="0" w:color="auto"/>
        <w:right w:val="none" w:sz="0" w:space="0" w:color="auto"/>
      </w:divBdr>
      <w:divsChild>
        <w:div w:id="1706759217">
          <w:marLeft w:val="0"/>
          <w:marRight w:val="0"/>
          <w:marTop w:val="0"/>
          <w:marBottom w:val="0"/>
          <w:divBdr>
            <w:top w:val="none" w:sz="0" w:space="0" w:color="auto"/>
            <w:left w:val="none" w:sz="0" w:space="0" w:color="auto"/>
            <w:bottom w:val="none" w:sz="0" w:space="0" w:color="auto"/>
            <w:right w:val="none" w:sz="0" w:space="0" w:color="auto"/>
          </w:divBdr>
          <w:divsChild>
            <w:div w:id="703677944">
              <w:marLeft w:val="0"/>
              <w:marRight w:val="0"/>
              <w:marTop w:val="0"/>
              <w:marBottom w:val="0"/>
              <w:divBdr>
                <w:top w:val="none" w:sz="0" w:space="0" w:color="auto"/>
                <w:left w:val="none" w:sz="0" w:space="0" w:color="auto"/>
                <w:bottom w:val="none" w:sz="0" w:space="0" w:color="auto"/>
                <w:right w:val="none" w:sz="0" w:space="0" w:color="auto"/>
              </w:divBdr>
              <w:divsChild>
                <w:div w:id="656108062">
                  <w:marLeft w:val="0"/>
                  <w:marRight w:val="0"/>
                  <w:marTop w:val="0"/>
                  <w:marBottom w:val="0"/>
                  <w:divBdr>
                    <w:top w:val="none" w:sz="0" w:space="0" w:color="auto"/>
                    <w:left w:val="none" w:sz="0" w:space="0" w:color="auto"/>
                    <w:bottom w:val="none" w:sz="0" w:space="0" w:color="auto"/>
                    <w:right w:val="none" w:sz="0" w:space="0" w:color="auto"/>
                  </w:divBdr>
                  <w:divsChild>
                    <w:div w:id="148369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388">
          <w:marLeft w:val="0"/>
          <w:marRight w:val="0"/>
          <w:marTop w:val="0"/>
          <w:marBottom w:val="0"/>
          <w:divBdr>
            <w:top w:val="none" w:sz="0" w:space="0" w:color="auto"/>
            <w:left w:val="none" w:sz="0" w:space="0" w:color="auto"/>
            <w:bottom w:val="none" w:sz="0" w:space="0" w:color="auto"/>
            <w:right w:val="none" w:sz="0" w:space="0" w:color="auto"/>
          </w:divBdr>
          <w:divsChild>
            <w:div w:id="1562213100">
              <w:marLeft w:val="0"/>
              <w:marRight w:val="0"/>
              <w:marTop w:val="0"/>
              <w:marBottom w:val="0"/>
              <w:divBdr>
                <w:top w:val="none" w:sz="0" w:space="0" w:color="auto"/>
                <w:left w:val="none" w:sz="0" w:space="0" w:color="auto"/>
                <w:bottom w:val="none" w:sz="0" w:space="0" w:color="auto"/>
                <w:right w:val="none" w:sz="0" w:space="0" w:color="auto"/>
              </w:divBdr>
              <w:divsChild>
                <w:div w:id="237983822">
                  <w:marLeft w:val="0"/>
                  <w:marRight w:val="0"/>
                  <w:marTop w:val="0"/>
                  <w:marBottom w:val="0"/>
                  <w:divBdr>
                    <w:top w:val="none" w:sz="0" w:space="0" w:color="auto"/>
                    <w:left w:val="none" w:sz="0" w:space="0" w:color="auto"/>
                    <w:bottom w:val="none" w:sz="0" w:space="0" w:color="auto"/>
                    <w:right w:val="none" w:sz="0" w:space="0" w:color="auto"/>
                  </w:divBdr>
                  <w:divsChild>
                    <w:div w:id="1479565249">
                      <w:marLeft w:val="0"/>
                      <w:marRight w:val="0"/>
                      <w:marTop w:val="0"/>
                      <w:marBottom w:val="0"/>
                      <w:divBdr>
                        <w:top w:val="none" w:sz="0" w:space="0" w:color="auto"/>
                        <w:left w:val="none" w:sz="0" w:space="0" w:color="auto"/>
                        <w:bottom w:val="none" w:sz="0" w:space="0" w:color="auto"/>
                        <w:right w:val="none" w:sz="0" w:space="0" w:color="auto"/>
                      </w:divBdr>
                      <w:divsChild>
                        <w:div w:id="1768378192">
                          <w:marLeft w:val="0"/>
                          <w:marRight w:val="0"/>
                          <w:marTop w:val="0"/>
                          <w:marBottom w:val="0"/>
                          <w:divBdr>
                            <w:top w:val="none" w:sz="0" w:space="0" w:color="auto"/>
                            <w:left w:val="none" w:sz="0" w:space="0" w:color="auto"/>
                            <w:bottom w:val="none" w:sz="0" w:space="0" w:color="auto"/>
                            <w:right w:val="none" w:sz="0" w:space="0" w:color="auto"/>
                          </w:divBdr>
                          <w:divsChild>
                            <w:div w:id="906720687">
                              <w:marLeft w:val="0"/>
                              <w:marRight w:val="0"/>
                              <w:marTop w:val="0"/>
                              <w:marBottom w:val="0"/>
                              <w:divBdr>
                                <w:top w:val="none" w:sz="0" w:space="0" w:color="auto"/>
                                <w:left w:val="none" w:sz="0" w:space="0" w:color="auto"/>
                                <w:bottom w:val="none" w:sz="0" w:space="0" w:color="auto"/>
                                <w:right w:val="none" w:sz="0" w:space="0" w:color="auto"/>
                              </w:divBdr>
                              <w:divsChild>
                                <w:div w:id="1196499571">
                                  <w:marLeft w:val="0"/>
                                  <w:marRight w:val="0"/>
                                  <w:marTop w:val="0"/>
                                  <w:marBottom w:val="0"/>
                                  <w:divBdr>
                                    <w:top w:val="none" w:sz="0" w:space="0" w:color="auto"/>
                                    <w:left w:val="none" w:sz="0" w:space="0" w:color="auto"/>
                                    <w:bottom w:val="none" w:sz="0" w:space="0" w:color="auto"/>
                                    <w:right w:val="none" w:sz="0" w:space="0" w:color="auto"/>
                                  </w:divBdr>
                                  <w:divsChild>
                                    <w:div w:id="7836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4282361">
      <w:bodyDiv w:val="1"/>
      <w:marLeft w:val="0"/>
      <w:marRight w:val="0"/>
      <w:marTop w:val="0"/>
      <w:marBottom w:val="0"/>
      <w:divBdr>
        <w:top w:val="none" w:sz="0" w:space="0" w:color="auto"/>
        <w:left w:val="none" w:sz="0" w:space="0" w:color="auto"/>
        <w:bottom w:val="none" w:sz="0" w:space="0" w:color="auto"/>
        <w:right w:val="none" w:sz="0" w:space="0" w:color="auto"/>
      </w:divBdr>
    </w:div>
    <w:div w:id="895625513">
      <w:bodyDiv w:val="1"/>
      <w:marLeft w:val="0"/>
      <w:marRight w:val="0"/>
      <w:marTop w:val="0"/>
      <w:marBottom w:val="0"/>
      <w:divBdr>
        <w:top w:val="none" w:sz="0" w:space="0" w:color="auto"/>
        <w:left w:val="none" w:sz="0" w:space="0" w:color="auto"/>
        <w:bottom w:val="none" w:sz="0" w:space="0" w:color="auto"/>
        <w:right w:val="none" w:sz="0" w:space="0" w:color="auto"/>
      </w:divBdr>
    </w:div>
    <w:div w:id="907959671">
      <w:bodyDiv w:val="1"/>
      <w:marLeft w:val="0"/>
      <w:marRight w:val="0"/>
      <w:marTop w:val="0"/>
      <w:marBottom w:val="0"/>
      <w:divBdr>
        <w:top w:val="none" w:sz="0" w:space="0" w:color="auto"/>
        <w:left w:val="none" w:sz="0" w:space="0" w:color="auto"/>
        <w:bottom w:val="none" w:sz="0" w:space="0" w:color="auto"/>
        <w:right w:val="none" w:sz="0" w:space="0" w:color="auto"/>
      </w:divBdr>
    </w:div>
    <w:div w:id="931010854">
      <w:bodyDiv w:val="1"/>
      <w:marLeft w:val="0"/>
      <w:marRight w:val="0"/>
      <w:marTop w:val="0"/>
      <w:marBottom w:val="0"/>
      <w:divBdr>
        <w:top w:val="none" w:sz="0" w:space="0" w:color="auto"/>
        <w:left w:val="none" w:sz="0" w:space="0" w:color="auto"/>
        <w:bottom w:val="none" w:sz="0" w:space="0" w:color="auto"/>
        <w:right w:val="none" w:sz="0" w:space="0" w:color="auto"/>
      </w:divBdr>
    </w:div>
    <w:div w:id="948973444">
      <w:bodyDiv w:val="1"/>
      <w:marLeft w:val="0"/>
      <w:marRight w:val="0"/>
      <w:marTop w:val="0"/>
      <w:marBottom w:val="0"/>
      <w:divBdr>
        <w:top w:val="none" w:sz="0" w:space="0" w:color="auto"/>
        <w:left w:val="none" w:sz="0" w:space="0" w:color="auto"/>
        <w:bottom w:val="none" w:sz="0" w:space="0" w:color="auto"/>
        <w:right w:val="none" w:sz="0" w:space="0" w:color="auto"/>
      </w:divBdr>
    </w:div>
    <w:div w:id="1302688702">
      <w:bodyDiv w:val="1"/>
      <w:marLeft w:val="0"/>
      <w:marRight w:val="0"/>
      <w:marTop w:val="0"/>
      <w:marBottom w:val="0"/>
      <w:divBdr>
        <w:top w:val="none" w:sz="0" w:space="0" w:color="auto"/>
        <w:left w:val="none" w:sz="0" w:space="0" w:color="auto"/>
        <w:bottom w:val="none" w:sz="0" w:space="0" w:color="auto"/>
        <w:right w:val="none" w:sz="0" w:space="0" w:color="auto"/>
      </w:divBdr>
    </w:div>
    <w:div w:id="1316568665">
      <w:bodyDiv w:val="1"/>
      <w:marLeft w:val="0"/>
      <w:marRight w:val="0"/>
      <w:marTop w:val="0"/>
      <w:marBottom w:val="0"/>
      <w:divBdr>
        <w:top w:val="none" w:sz="0" w:space="0" w:color="auto"/>
        <w:left w:val="none" w:sz="0" w:space="0" w:color="auto"/>
        <w:bottom w:val="none" w:sz="0" w:space="0" w:color="auto"/>
        <w:right w:val="none" w:sz="0" w:space="0" w:color="auto"/>
      </w:divBdr>
    </w:div>
    <w:div w:id="1323511239">
      <w:bodyDiv w:val="1"/>
      <w:marLeft w:val="0"/>
      <w:marRight w:val="0"/>
      <w:marTop w:val="0"/>
      <w:marBottom w:val="0"/>
      <w:divBdr>
        <w:top w:val="none" w:sz="0" w:space="0" w:color="auto"/>
        <w:left w:val="none" w:sz="0" w:space="0" w:color="auto"/>
        <w:bottom w:val="none" w:sz="0" w:space="0" w:color="auto"/>
        <w:right w:val="none" w:sz="0" w:space="0" w:color="auto"/>
      </w:divBdr>
    </w:div>
    <w:div w:id="1336103740">
      <w:bodyDiv w:val="1"/>
      <w:marLeft w:val="0"/>
      <w:marRight w:val="0"/>
      <w:marTop w:val="0"/>
      <w:marBottom w:val="0"/>
      <w:divBdr>
        <w:top w:val="none" w:sz="0" w:space="0" w:color="auto"/>
        <w:left w:val="none" w:sz="0" w:space="0" w:color="auto"/>
        <w:bottom w:val="none" w:sz="0" w:space="0" w:color="auto"/>
        <w:right w:val="none" w:sz="0" w:space="0" w:color="auto"/>
      </w:divBdr>
    </w:div>
    <w:div w:id="1475948550">
      <w:bodyDiv w:val="1"/>
      <w:marLeft w:val="0"/>
      <w:marRight w:val="0"/>
      <w:marTop w:val="0"/>
      <w:marBottom w:val="0"/>
      <w:divBdr>
        <w:top w:val="none" w:sz="0" w:space="0" w:color="auto"/>
        <w:left w:val="none" w:sz="0" w:space="0" w:color="auto"/>
        <w:bottom w:val="none" w:sz="0" w:space="0" w:color="auto"/>
        <w:right w:val="none" w:sz="0" w:space="0" w:color="auto"/>
      </w:divBdr>
    </w:div>
    <w:div w:id="1547641023">
      <w:bodyDiv w:val="1"/>
      <w:marLeft w:val="0"/>
      <w:marRight w:val="0"/>
      <w:marTop w:val="0"/>
      <w:marBottom w:val="0"/>
      <w:divBdr>
        <w:top w:val="none" w:sz="0" w:space="0" w:color="auto"/>
        <w:left w:val="none" w:sz="0" w:space="0" w:color="auto"/>
        <w:bottom w:val="none" w:sz="0" w:space="0" w:color="auto"/>
        <w:right w:val="none" w:sz="0" w:space="0" w:color="auto"/>
      </w:divBdr>
    </w:div>
    <w:div w:id="1604914768">
      <w:bodyDiv w:val="1"/>
      <w:marLeft w:val="0"/>
      <w:marRight w:val="0"/>
      <w:marTop w:val="0"/>
      <w:marBottom w:val="0"/>
      <w:divBdr>
        <w:top w:val="none" w:sz="0" w:space="0" w:color="auto"/>
        <w:left w:val="none" w:sz="0" w:space="0" w:color="auto"/>
        <w:bottom w:val="none" w:sz="0" w:space="0" w:color="auto"/>
        <w:right w:val="none" w:sz="0" w:space="0" w:color="auto"/>
      </w:divBdr>
    </w:div>
    <w:div w:id="1652169706">
      <w:bodyDiv w:val="1"/>
      <w:marLeft w:val="0"/>
      <w:marRight w:val="0"/>
      <w:marTop w:val="0"/>
      <w:marBottom w:val="0"/>
      <w:divBdr>
        <w:top w:val="none" w:sz="0" w:space="0" w:color="auto"/>
        <w:left w:val="none" w:sz="0" w:space="0" w:color="auto"/>
        <w:bottom w:val="none" w:sz="0" w:space="0" w:color="auto"/>
        <w:right w:val="none" w:sz="0" w:space="0" w:color="auto"/>
      </w:divBdr>
    </w:div>
    <w:div w:id="1696687043">
      <w:bodyDiv w:val="1"/>
      <w:marLeft w:val="0"/>
      <w:marRight w:val="0"/>
      <w:marTop w:val="0"/>
      <w:marBottom w:val="0"/>
      <w:divBdr>
        <w:top w:val="none" w:sz="0" w:space="0" w:color="auto"/>
        <w:left w:val="none" w:sz="0" w:space="0" w:color="auto"/>
        <w:bottom w:val="none" w:sz="0" w:space="0" w:color="auto"/>
        <w:right w:val="none" w:sz="0" w:space="0" w:color="auto"/>
      </w:divBdr>
    </w:div>
    <w:div w:id="1730153928">
      <w:bodyDiv w:val="1"/>
      <w:marLeft w:val="0"/>
      <w:marRight w:val="0"/>
      <w:marTop w:val="0"/>
      <w:marBottom w:val="0"/>
      <w:divBdr>
        <w:top w:val="none" w:sz="0" w:space="0" w:color="auto"/>
        <w:left w:val="none" w:sz="0" w:space="0" w:color="auto"/>
        <w:bottom w:val="none" w:sz="0" w:space="0" w:color="auto"/>
        <w:right w:val="none" w:sz="0" w:space="0" w:color="auto"/>
      </w:divBdr>
    </w:div>
    <w:div w:id="1779717164">
      <w:bodyDiv w:val="1"/>
      <w:marLeft w:val="0"/>
      <w:marRight w:val="0"/>
      <w:marTop w:val="0"/>
      <w:marBottom w:val="0"/>
      <w:divBdr>
        <w:top w:val="none" w:sz="0" w:space="0" w:color="auto"/>
        <w:left w:val="none" w:sz="0" w:space="0" w:color="auto"/>
        <w:bottom w:val="none" w:sz="0" w:space="0" w:color="auto"/>
        <w:right w:val="none" w:sz="0" w:space="0" w:color="auto"/>
      </w:divBdr>
    </w:div>
    <w:div w:id="1798142311">
      <w:bodyDiv w:val="1"/>
      <w:marLeft w:val="0"/>
      <w:marRight w:val="0"/>
      <w:marTop w:val="0"/>
      <w:marBottom w:val="0"/>
      <w:divBdr>
        <w:top w:val="none" w:sz="0" w:space="0" w:color="auto"/>
        <w:left w:val="none" w:sz="0" w:space="0" w:color="auto"/>
        <w:bottom w:val="none" w:sz="0" w:space="0" w:color="auto"/>
        <w:right w:val="none" w:sz="0" w:space="0" w:color="auto"/>
      </w:divBdr>
    </w:div>
    <w:div w:id="1832718412">
      <w:bodyDiv w:val="1"/>
      <w:marLeft w:val="0"/>
      <w:marRight w:val="0"/>
      <w:marTop w:val="0"/>
      <w:marBottom w:val="0"/>
      <w:divBdr>
        <w:top w:val="none" w:sz="0" w:space="0" w:color="auto"/>
        <w:left w:val="none" w:sz="0" w:space="0" w:color="auto"/>
        <w:bottom w:val="none" w:sz="0" w:space="0" w:color="auto"/>
        <w:right w:val="none" w:sz="0" w:space="0" w:color="auto"/>
      </w:divBdr>
    </w:div>
    <w:div w:id="1840343318">
      <w:bodyDiv w:val="1"/>
      <w:marLeft w:val="0"/>
      <w:marRight w:val="0"/>
      <w:marTop w:val="0"/>
      <w:marBottom w:val="0"/>
      <w:divBdr>
        <w:top w:val="none" w:sz="0" w:space="0" w:color="auto"/>
        <w:left w:val="none" w:sz="0" w:space="0" w:color="auto"/>
        <w:bottom w:val="none" w:sz="0" w:space="0" w:color="auto"/>
        <w:right w:val="none" w:sz="0" w:space="0" w:color="auto"/>
      </w:divBdr>
    </w:div>
    <w:div w:id="1910073310">
      <w:bodyDiv w:val="1"/>
      <w:marLeft w:val="0"/>
      <w:marRight w:val="0"/>
      <w:marTop w:val="0"/>
      <w:marBottom w:val="0"/>
      <w:divBdr>
        <w:top w:val="none" w:sz="0" w:space="0" w:color="auto"/>
        <w:left w:val="none" w:sz="0" w:space="0" w:color="auto"/>
        <w:bottom w:val="none" w:sz="0" w:space="0" w:color="auto"/>
        <w:right w:val="none" w:sz="0" w:space="0" w:color="auto"/>
      </w:divBdr>
    </w:div>
    <w:div w:id="1917402377">
      <w:bodyDiv w:val="1"/>
      <w:marLeft w:val="0"/>
      <w:marRight w:val="0"/>
      <w:marTop w:val="0"/>
      <w:marBottom w:val="0"/>
      <w:divBdr>
        <w:top w:val="none" w:sz="0" w:space="0" w:color="auto"/>
        <w:left w:val="none" w:sz="0" w:space="0" w:color="auto"/>
        <w:bottom w:val="none" w:sz="0" w:space="0" w:color="auto"/>
        <w:right w:val="none" w:sz="0" w:space="0" w:color="auto"/>
      </w:divBdr>
    </w:div>
    <w:div w:id="1946036364">
      <w:bodyDiv w:val="1"/>
      <w:marLeft w:val="0"/>
      <w:marRight w:val="0"/>
      <w:marTop w:val="0"/>
      <w:marBottom w:val="0"/>
      <w:divBdr>
        <w:top w:val="none" w:sz="0" w:space="0" w:color="auto"/>
        <w:left w:val="none" w:sz="0" w:space="0" w:color="auto"/>
        <w:bottom w:val="none" w:sz="0" w:space="0" w:color="auto"/>
        <w:right w:val="none" w:sz="0" w:space="0" w:color="auto"/>
      </w:divBdr>
    </w:div>
    <w:div w:id="2039768116">
      <w:bodyDiv w:val="1"/>
      <w:marLeft w:val="0"/>
      <w:marRight w:val="0"/>
      <w:marTop w:val="0"/>
      <w:marBottom w:val="0"/>
      <w:divBdr>
        <w:top w:val="none" w:sz="0" w:space="0" w:color="auto"/>
        <w:left w:val="none" w:sz="0" w:space="0" w:color="auto"/>
        <w:bottom w:val="none" w:sz="0" w:space="0" w:color="auto"/>
        <w:right w:val="none" w:sz="0" w:space="0" w:color="auto"/>
      </w:divBdr>
    </w:div>
    <w:div w:id="2105346637">
      <w:bodyDiv w:val="1"/>
      <w:marLeft w:val="0"/>
      <w:marRight w:val="0"/>
      <w:marTop w:val="0"/>
      <w:marBottom w:val="0"/>
      <w:divBdr>
        <w:top w:val="none" w:sz="0" w:space="0" w:color="auto"/>
        <w:left w:val="none" w:sz="0" w:space="0" w:color="auto"/>
        <w:bottom w:val="none" w:sz="0" w:space="0" w:color="auto"/>
        <w:right w:val="none" w:sz="0" w:space="0" w:color="auto"/>
      </w:divBdr>
      <w:divsChild>
        <w:div w:id="716586268">
          <w:marLeft w:val="0"/>
          <w:marRight w:val="0"/>
          <w:marTop w:val="0"/>
          <w:marBottom w:val="0"/>
          <w:divBdr>
            <w:top w:val="none" w:sz="0" w:space="0" w:color="auto"/>
            <w:left w:val="none" w:sz="0" w:space="0" w:color="auto"/>
            <w:bottom w:val="none" w:sz="0" w:space="0" w:color="auto"/>
            <w:right w:val="none" w:sz="0" w:space="0" w:color="auto"/>
          </w:divBdr>
          <w:divsChild>
            <w:div w:id="181583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6090">
      <w:bodyDiv w:val="1"/>
      <w:marLeft w:val="0"/>
      <w:marRight w:val="0"/>
      <w:marTop w:val="0"/>
      <w:marBottom w:val="0"/>
      <w:divBdr>
        <w:top w:val="none" w:sz="0" w:space="0" w:color="auto"/>
        <w:left w:val="none" w:sz="0" w:space="0" w:color="auto"/>
        <w:bottom w:val="none" w:sz="0" w:space="0" w:color="auto"/>
        <w:right w:val="none" w:sz="0" w:space="0" w:color="auto"/>
      </w:divBdr>
    </w:div>
    <w:div w:id="212684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329B6-EB78-4E6B-911D-1E48DB1D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223</Words>
  <Characters>1231</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Govin</dc:creator>
  <cp:keywords/>
  <dc:description/>
  <cp:lastModifiedBy>Floriska Corre</cp:lastModifiedBy>
  <cp:revision>3</cp:revision>
  <dcterms:created xsi:type="dcterms:W3CDTF">2026-06-23T06:26:00Z</dcterms:created>
  <dcterms:modified xsi:type="dcterms:W3CDTF">2026-06-23T06:27:00Z</dcterms:modified>
</cp:coreProperties>
</file>