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8" w:rsidRPr="00EC4188" w:rsidRDefault="00AF1E59" w:rsidP="00EC41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Atelier </w:t>
      </w:r>
      <w:r w:rsidR="00EC4188" w:rsidRPr="00EC4188">
        <w:rPr>
          <w:rFonts w:ascii="Times New Roman" w:hAnsi="Times New Roman" w:cs="Times New Roman"/>
          <w:b/>
          <w:sz w:val="32"/>
          <w:szCs w:val="32"/>
          <w:u w:val="single"/>
        </w:rPr>
        <w:t>Accompagnement personnalisé</w:t>
      </w:r>
    </w:p>
    <w:p w:rsidR="00EC4188" w:rsidRPr="00AF1E59" w:rsidRDefault="00AF1E59" w:rsidP="00AF1E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1E59">
        <w:rPr>
          <w:rFonts w:ascii="Times New Roman" w:hAnsi="Times New Roman" w:cs="Times New Roman"/>
          <w:b/>
          <w:sz w:val="28"/>
          <w:szCs w:val="28"/>
        </w:rPr>
        <w:t>Réflexions</w:t>
      </w:r>
      <w:r w:rsidRPr="00AF1E5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AF1E59" w:rsidRPr="00AF1E59" w:rsidRDefault="00AF1E59" w:rsidP="00AF1E59">
      <w:pPr>
        <w:pStyle w:val="Paragraphedeliste"/>
        <w:ind w:left="1428"/>
        <w:rPr>
          <w:rFonts w:ascii="Times New Roman" w:hAnsi="Times New Roman" w:cs="Times New Roman"/>
          <w:sz w:val="24"/>
          <w:szCs w:val="24"/>
        </w:rPr>
      </w:pP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8"/>
          <w:szCs w:val="28"/>
          <w:u w:val="single"/>
        </w:rPr>
        <w:t>1. Harmonisation des exigences des enseignants pour les élèves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*Entrée en 6</w:t>
      </w:r>
      <w:r w:rsidRPr="00EC418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</w:rPr>
        <w:t>: passage d’</w:t>
      </w:r>
      <w:r w:rsidRPr="00EC41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faisceau d’exigences (le professeur des écoles) à </w:t>
      </w:r>
      <w:r w:rsidRPr="00EC4188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EC4188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faisceaux d’exigences.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*Harmonisation nécessaire pour que les élèves sachent ce qu’on attend d’eux et puissent améliorer leurs stratégies d’apprentissage !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NEGOCIER COLLECTIVEMENT AU SEIN DE L’ETABLISSEMENT </w:t>
      </w:r>
    </w:p>
    <w:p w:rsidR="00AB58F2" w:rsidRPr="00AB58F2" w:rsidRDefault="00AB58F2" w:rsidP="00EC4188">
      <w:pPr>
        <w:rPr>
          <w:rFonts w:ascii="Times New Roman" w:hAnsi="Times New Roman" w:cs="Times New Roman"/>
          <w:sz w:val="28"/>
          <w:szCs w:val="28"/>
        </w:rPr>
      </w:pPr>
      <w:r w:rsidRPr="00AB58F2">
        <w:rPr>
          <w:rFonts w:ascii="Times New Roman" w:hAnsi="Times New Roman" w:cs="Times New Roman"/>
          <w:sz w:val="28"/>
          <w:szCs w:val="28"/>
        </w:rPr>
        <w:t>L’AP nécessite un changement de posture : l’enseignant est dans l’</w:t>
      </w:r>
      <w:r w:rsidRPr="00AB58F2">
        <w:rPr>
          <w:rFonts w:ascii="Times New Roman" w:hAnsi="Times New Roman" w:cs="Times New Roman"/>
          <w:b/>
          <w:sz w:val="28"/>
          <w:szCs w:val="28"/>
        </w:rPr>
        <w:t>accompagnement</w:t>
      </w:r>
      <w:r w:rsidRPr="00AB58F2">
        <w:rPr>
          <w:rFonts w:ascii="Times New Roman" w:hAnsi="Times New Roman" w:cs="Times New Roman"/>
          <w:sz w:val="28"/>
          <w:szCs w:val="28"/>
        </w:rPr>
        <w:t xml:space="preserve"> et non dans la transmission !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8"/>
          <w:szCs w:val="28"/>
          <w:u w:val="single"/>
        </w:rPr>
        <w:t>2. Réflexion sur l’approche - Travail par compétences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-Quelles compétences transversales vont être visées ?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-Quelles ressources (savoirs / savoir-faire / savoir-être) les élèves devront-ils mobiliser ?   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-Quelles tâches sont de nature à </w:t>
      </w:r>
      <w:r w:rsidR="00F058A5">
        <w:rPr>
          <w:rFonts w:ascii="Times New Roman" w:hAnsi="Times New Roman" w:cs="Times New Roman"/>
          <w:sz w:val="24"/>
          <w:szCs w:val="24"/>
        </w:rPr>
        <w:t xml:space="preserve">faire </w:t>
      </w:r>
      <w:r>
        <w:rPr>
          <w:rFonts w:ascii="Times New Roman" w:hAnsi="Times New Roman" w:cs="Times New Roman"/>
          <w:sz w:val="24"/>
          <w:szCs w:val="24"/>
        </w:rPr>
        <w:t xml:space="preserve">acquérir ces ressources ?      </w:t>
      </w:r>
    </w:p>
    <w:p w:rsidR="00EC4188" w:rsidRDefault="00EC4188" w:rsidP="003734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*Tâches permettant de découvrir les ressources (ex : travaux de groupes).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*Tâches permettant de cristalliser les acquis (exercices systématiques – entraînement et acquisition d’automatismes)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*Tâches permettant de passer de la maîtrise des ressources à la maîtrise de compétences, de transférer et d’utiliser à bon escient (Situations-problèmes, projets…)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8"/>
          <w:szCs w:val="28"/>
          <w:u w:val="single"/>
        </w:rPr>
        <w:t>3. Réflexion sur les modalités de recueil des besoins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B7E59" w:rsidRDefault="009F685F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L’identification des besoins pourrait (devrait ?) associer les élèves selon une démarche métacognitive (attention à distinguer dans ce cas attentes et besoins).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F685F" w:rsidRDefault="009F685F" w:rsidP="00EC4188">
      <w:pPr>
        <w:rPr>
          <w:rFonts w:ascii="Times New Roman" w:hAnsi="Times New Roman" w:cs="Times New Roman"/>
          <w:sz w:val="24"/>
          <w:szCs w:val="24"/>
        </w:rPr>
      </w:pPr>
      <w:r w:rsidRPr="00AB58F2">
        <w:rPr>
          <w:rFonts w:ascii="Times New Roman" w:hAnsi="Times New Roman" w:cs="Times New Roman"/>
          <w:i/>
          <w:sz w:val="24"/>
          <w:szCs w:val="24"/>
          <w:u w:val="single"/>
        </w:rPr>
        <w:t>Quelques pistes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-Questionnaires ou enquêtes (papier ou ENT).                                                                                       -Entretiens de groupes.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-Lecture des bulletins de CM2</w:t>
      </w:r>
      <w:r w:rsidR="00AB58F2">
        <w:rPr>
          <w:rFonts w:ascii="Times New Roman" w:hAnsi="Times New Roman" w:cs="Times New Roman"/>
          <w:sz w:val="24"/>
          <w:szCs w:val="24"/>
        </w:rPr>
        <w:t xml:space="preserve"> et bilans de fins de cycle.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*Types d’évaluation diagnostique ?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*Exercices axés sur les modes d’apprentissage des élèves et travail sur les dispositifs à mettre en place ensuite.                                                                                                                                       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C4188">
        <w:rPr>
          <w:rFonts w:ascii="Times New Roman" w:hAnsi="Times New Roman" w:cs="Times New Roman"/>
          <w:sz w:val="28"/>
          <w:szCs w:val="28"/>
        </w:rPr>
        <w:t xml:space="preserve">L’évaluation </w:t>
      </w:r>
      <w:r w:rsidR="009F685F">
        <w:rPr>
          <w:rFonts w:ascii="Times New Roman" w:hAnsi="Times New Roman" w:cs="Times New Roman"/>
          <w:sz w:val="28"/>
          <w:szCs w:val="28"/>
        </w:rPr>
        <w:t xml:space="preserve">initiale </w:t>
      </w:r>
      <w:r w:rsidRPr="00EC4188">
        <w:rPr>
          <w:rFonts w:ascii="Times New Roman" w:hAnsi="Times New Roman" w:cs="Times New Roman"/>
          <w:sz w:val="28"/>
          <w:szCs w:val="28"/>
        </w:rPr>
        <w:t>devrait permettre de repérer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*les élèves qui ne possèdent pas les ressources nécessaires pour acquérir la compétence visée.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*les élèves qui ne savent pas mobiliser leurs ressources.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*les élèves qui n’ont ni l’un ni l’autre.</w:t>
      </w:r>
    </w:p>
    <w:p w:rsidR="00EC4188" w:rsidRPr="00EC4188" w:rsidRDefault="00EC4188" w:rsidP="00EC41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188">
        <w:rPr>
          <w:rFonts w:ascii="Times New Roman" w:hAnsi="Times New Roman" w:cs="Times New Roman"/>
          <w:b/>
          <w:sz w:val="28"/>
          <w:szCs w:val="28"/>
          <w:u w:val="single"/>
        </w:rPr>
        <w:t>4. Organisation concrète de l’AP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?</w:t>
      </w:r>
    </w:p>
    <w:p w:rsidR="00373462" w:rsidRDefault="009F685F" w:rsidP="00EC4188">
      <w:pPr>
        <w:rPr>
          <w:rFonts w:ascii="Times New Roman" w:hAnsi="Times New Roman" w:cs="Times New Roman"/>
          <w:sz w:val="24"/>
          <w:szCs w:val="24"/>
        </w:rPr>
      </w:pPr>
      <w:r w:rsidRPr="009F685F">
        <w:rPr>
          <w:rFonts w:ascii="Times New Roman" w:hAnsi="Times New Roman" w:cs="Times New Roman"/>
          <w:sz w:val="28"/>
          <w:szCs w:val="28"/>
        </w:rPr>
        <w:t>Nécessité</w:t>
      </w:r>
      <w:r>
        <w:rPr>
          <w:rFonts w:ascii="Times New Roman" w:hAnsi="Times New Roman" w:cs="Times New Roman"/>
          <w:sz w:val="28"/>
          <w:szCs w:val="28"/>
        </w:rPr>
        <w:t xml:space="preserve"> d’un projet pédagogique global 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F685F">
        <w:rPr>
          <w:rFonts w:ascii="Times New Roman" w:hAnsi="Times New Roman" w:cs="Times New Roman"/>
          <w:sz w:val="24"/>
          <w:szCs w:val="24"/>
        </w:rPr>
        <w:t>*Parcours personnalisés pour les élèves.</w:t>
      </w:r>
      <w:r w:rsidRPr="009F685F">
        <w:rPr>
          <w:rFonts w:ascii="Times New Roman" w:hAnsi="Times New Roman" w:cs="Times New Roman"/>
          <w:sz w:val="24"/>
          <w:szCs w:val="24"/>
        </w:rPr>
        <w:tab/>
      </w:r>
      <w:r w:rsidRPr="009F685F">
        <w:rPr>
          <w:rFonts w:ascii="Times New Roman" w:hAnsi="Times New Roman" w:cs="Times New Roman"/>
          <w:sz w:val="24"/>
          <w:szCs w:val="24"/>
        </w:rPr>
        <w:tab/>
      </w:r>
      <w:r w:rsidRPr="009F685F">
        <w:rPr>
          <w:rFonts w:ascii="Times New Roman" w:hAnsi="Times New Roman" w:cs="Times New Roman"/>
          <w:sz w:val="24"/>
          <w:szCs w:val="24"/>
        </w:rPr>
        <w:tab/>
      </w:r>
      <w:r w:rsidRPr="009F685F">
        <w:rPr>
          <w:rFonts w:ascii="Times New Roman" w:hAnsi="Times New Roman" w:cs="Times New Roman"/>
          <w:sz w:val="24"/>
          <w:szCs w:val="24"/>
        </w:rPr>
        <w:tab/>
      </w:r>
      <w:r w:rsidRPr="009F685F">
        <w:rPr>
          <w:rFonts w:ascii="Times New Roman" w:hAnsi="Times New Roman" w:cs="Times New Roman"/>
          <w:sz w:val="24"/>
          <w:szCs w:val="24"/>
        </w:rPr>
        <w:tab/>
        <w:t xml:space="preserve">                               *Contractualisation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85F" w:rsidRPr="009F685F" w:rsidRDefault="009F685F" w:rsidP="00EC4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Cycle 3 : décisions prises au sein du conseil école – collège.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 w:rsidRPr="00EC4188">
        <w:rPr>
          <w:rFonts w:ascii="Times New Roman" w:hAnsi="Times New Roman" w:cs="Times New Roman"/>
          <w:b/>
          <w:sz w:val="28"/>
          <w:szCs w:val="28"/>
          <w:u w:val="single"/>
        </w:rPr>
        <w:t>5. Evaluations des compétences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3462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73462">
        <w:rPr>
          <w:rFonts w:ascii="Times New Roman" w:hAnsi="Times New Roman" w:cs="Times New Roman"/>
          <w:sz w:val="24"/>
          <w:szCs w:val="24"/>
        </w:rPr>
        <w:t>Distinguer compétences transversales / Compétences disciplinaires.</w:t>
      </w:r>
    </w:p>
    <w:p w:rsidR="00373462" w:rsidRDefault="00373462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4188">
        <w:rPr>
          <w:rFonts w:ascii="Times New Roman" w:hAnsi="Times New Roman" w:cs="Times New Roman"/>
          <w:sz w:val="24"/>
          <w:szCs w:val="24"/>
        </w:rPr>
        <w:t xml:space="preserve">Modalités : évaluations formatives permettant de réguler la séquence et de moduler les étayages. </w:t>
      </w:r>
      <w:r w:rsidR="00AB58F2">
        <w:rPr>
          <w:rFonts w:ascii="Times New Roman" w:hAnsi="Times New Roman" w:cs="Times New Roman"/>
          <w:sz w:val="24"/>
          <w:szCs w:val="24"/>
        </w:rPr>
        <w:t xml:space="preserve">La </w:t>
      </w:r>
      <w:r w:rsidR="00AB58F2" w:rsidRPr="00AB58F2">
        <w:rPr>
          <w:rFonts w:ascii="Times New Roman" w:hAnsi="Times New Roman" w:cs="Times New Roman"/>
          <w:b/>
          <w:sz w:val="24"/>
          <w:szCs w:val="24"/>
        </w:rPr>
        <w:t xml:space="preserve">différenciation </w:t>
      </w:r>
      <w:r w:rsidR="00AB58F2">
        <w:rPr>
          <w:rFonts w:ascii="Times New Roman" w:hAnsi="Times New Roman" w:cs="Times New Roman"/>
          <w:sz w:val="24"/>
          <w:szCs w:val="24"/>
        </w:rPr>
        <w:t>se joue ici sur les rythmes d’apprentissage (tous les élèves ne vont pas acquérir la maîtrise des compétences au même moment</w:t>
      </w:r>
      <w:r w:rsidR="00AF1E59">
        <w:rPr>
          <w:rFonts w:ascii="Times New Roman" w:hAnsi="Times New Roman" w:cs="Times New Roman"/>
          <w:sz w:val="24"/>
          <w:szCs w:val="24"/>
        </w:rPr>
        <w:t xml:space="preserve"> et au même niveau</w:t>
      </w:r>
      <w:r w:rsidR="00AB58F2">
        <w:rPr>
          <w:rFonts w:ascii="Times New Roman" w:hAnsi="Times New Roman" w:cs="Times New Roman"/>
          <w:sz w:val="24"/>
          <w:szCs w:val="24"/>
        </w:rPr>
        <w:t>).</w:t>
      </w:r>
      <w:r w:rsidR="00EC4188">
        <w:rPr>
          <w:rFonts w:ascii="Times New Roman" w:hAnsi="Times New Roman" w:cs="Times New Roman"/>
          <w:sz w:val="24"/>
          <w:szCs w:val="24"/>
        </w:rPr>
        <w:tab/>
      </w:r>
    </w:p>
    <w:p w:rsidR="00373462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*Temporalité ? Evaluation de la production mais aussi du </w:t>
      </w:r>
      <w:r w:rsidRPr="00AF1E59">
        <w:rPr>
          <w:rFonts w:ascii="Times New Roman" w:hAnsi="Times New Roman" w:cs="Times New Roman"/>
          <w:b/>
          <w:sz w:val="24"/>
          <w:szCs w:val="24"/>
        </w:rPr>
        <w:t>processus</w:t>
      </w:r>
      <w:r w:rsidR="00AF1E59">
        <w:rPr>
          <w:rFonts w:ascii="Times New Roman" w:hAnsi="Times New Roman" w:cs="Times New Roman"/>
          <w:sz w:val="24"/>
          <w:szCs w:val="24"/>
        </w:rPr>
        <w:t xml:space="preserve"> de construction</w:t>
      </w:r>
      <w:r w:rsidR="006B7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73462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*Critères  retenus 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EC4188" w:rsidRDefault="00EC4188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*Indicateurs permettant d’accéder à ces critères ?</w:t>
      </w:r>
    </w:p>
    <w:p w:rsidR="009F685F" w:rsidRDefault="009F685F" w:rsidP="00EC4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*Possibilité de créer un cahier d’AP (version papier ou numérique) pour que l’élève maîtrise ses apprentissages et l’évolution des compétences travaillées.</w:t>
      </w:r>
    </w:p>
    <w:p w:rsidR="006B7E59" w:rsidRPr="006B7E59" w:rsidRDefault="006B7E59" w:rsidP="006B7E59">
      <w:pPr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7E5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6B7E59">
        <w:rPr>
          <w:rFonts w:ascii="Times New Roman" w:hAnsi="Times New Roman" w:cs="Times New Roman"/>
          <w:b/>
          <w:sz w:val="32"/>
          <w:szCs w:val="32"/>
          <w:u w:val="single"/>
        </w:rPr>
        <w:t>En UPE2A</w:t>
      </w:r>
    </w:p>
    <w:p w:rsidR="006B7E59" w:rsidRPr="006B7E59" w:rsidRDefault="006B7E59" w:rsidP="00EC4188">
      <w:pPr>
        <w:rPr>
          <w:rFonts w:ascii="Times New Roman" w:hAnsi="Times New Roman" w:cs="Times New Roman"/>
          <w:sz w:val="28"/>
          <w:szCs w:val="28"/>
        </w:rPr>
      </w:pPr>
      <w:r w:rsidRPr="006B7E59">
        <w:rPr>
          <w:rFonts w:ascii="Times New Roman" w:hAnsi="Times New Roman" w:cs="Times New Roman"/>
          <w:sz w:val="28"/>
          <w:szCs w:val="28"/>
        </w:rPr>
        <w:t>-Evaluations forcément différenciées en fonction des profils et des biographies langagières des élèves.</w:t>
      </w:r>
    </w:p>
    <w:p w:rsidR="006B7E59" w:rsidRPr="006B7E59" w:rsidRDefault="006B7E59" w:rsidP="00EC4188">
      <w:pPr>
        <w:rPr>
          <w:rFonts w:ascii="Times New Roman" w:hAnsi="Times New Roman" w:cs="Times New Roman"/>
          <w:sz w:val="28"/>
          <w:szCs w:val="28"/>
        </w:rPr>
      </w:pPr>
      <w:r w:rsidRPr="006B7E59">
        <w:rPr>
          <w:rFonts w:ascii="Times New Roman" w:hAnsi="Times New Roman" w:cs="Times New Roman"/>
          <w:sz w:val="28"/>
          <w:szCs w:val="28"/>
        </w:rPr>
        <w:t>-Objectif d’intégration sociale : compétences de communication</w:t>
      </w:r>
      <w:r w:rsidR="00DA23CA">
        <w:rPr>
          <w:rFonts w:ascii="Times New Roman" w:hAnsi="Times New Roman" w:cs="Times New Roman"/>
          <w:sz w:val="28"/>
          <w:szCs w:val="28"/>
        </w:rPr>
        <w:t xml:space="preserve"> (approches FLE/FLS)</w:t>
      </w:r>
      <w:r w:rsidRPr="006B7E59">
        <w:rPr>
          <w:rFonts w:ascii="Times New Roman" w:hAnsi="Times New Roman" w:cs="Times New Roman"/>
          <w:sz w:val="28"/>
          <w:szCs w:val="28"/>
        </w:rPr>
        <w:t>.</w:t>
      </w:r>
    </w:p>
    <w:p w:rsidR="006B7E59" w:rsidRPr="006B7E59" w:rsidRDefault="006B7E59" w:rsidP="00EC4188">
      <w:pPr>
        <w:rPr>
          <w:rFonts w:ascii="Times New Roman" w:hAnsi="Times New Roman" w:cs="Times New Roman"/>
          <w:sz w:val="28"/>
          <w:szCs w:val="28"/>
        </w:rPr>
      </w:pPr>
      <w:r w:rsidRPr="006B7E59">
        <w:rPr>
          <w:rFonts w:ascii="Times New Roman" w:hAnsi="Times New Roman" w:cs="Times New Roman"/>
          <w:sz w:val="28"/>
          <w:szCs w:val="28"/>
        </w:rPr>
        <w:t>-Objectif d’intégration scolaire : Approche FLSCO pour apprendre le « métier d’élève 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59" w:rsidRDefault="00AF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II)      </w:t>
      </w:r>
      <w:r w:rsidRPr="00AF1E59">
        <w:rPr>
          <w:rFonts w:ascii="Times New Roman" w:hAnsi="Times New Roman" w:cs="Times New Roman"/>
          <w:b/>
          <w:sz w:val="28"/>
          <w:szCs w:val="28"/>
        </w:rPr>
        <w:t>Atelier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59" w:rsidRPr="00AF1E59" w:rsidRDefault="00AF1E59">
      <w:pPr>
        <w:rPr>
          <w:rFonts w:ascii="Times New Roman" w:hAnsi="Times New Roman" w:cs="Times New Roman"/>
          <w:sz w:val="28"/>
          <w:szCs w:val="28"/>
        </w:rPr>
      </w:pPr>
      <w:r w:rsidRPr="00A52B58">
        <w:rPr>
          <w:rFonts w:ascii="Arial" w:hAnsi="Arial" w:cs="Arial"/>
          <w:sz w:val="28"/>
          <w:szCs w:val="28"/>
        </w:rPr>
        <w:t>Dans le cadre</w:t>
      </w:r>
      <w:r>
        <w:rPr>
          <w:rFonts w:ascii="Arial" w:hAnsi="Arial" w:cs="Arial"/>
          <w:sz w:val="28"/>
          <w:szCs w:val="28"/>
        </w:rPr>
        <w:t xml:space="preserve"> de l’accompagnement personnalisé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en sixième, proposez des idées d’activités (séance, atelier, projet) dont l’objectif pédagogique est l’apprentissage du « métier d’élève ».</w:t>
      </w:r>
    </w:p>
    <w:sectPr w:rsidR="00AF1E59" w:rsidRPr="00AF1E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E2" w:rsidRDefault="009C41E2" w:rsidP="00EC4188">
      <w:pPr>
        <w:spacing w:after="0" w:line="240" w:lineRule="auto"/>
      </w:pPr>
      <w:r>
        <w:separator/>
      </w:r>
    </w:p>
  </w:endnote>
  <w:endnote w:type="continuationSeparator" w:id="0">
    <w:p w:rsidR="009C41E2" w:rsidRDefault="009C41E2" w:rsidP="00EC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06571"/>
      <w:docPartObj>
        <w:docPartGallery w:val="Page Numbers (Bottom of Page)"/>
        <w:docPartUnique/>
      </w:docPartObj>
    </w:sdtPr>
    <w:sdtEndPr/>
    <w:sdtContent>
      <w:p w:rsidR="00373462" w:rsidRDefault="00373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59">
          <w:rPr>
            <w:noProof/>
          </w:rPr>
          <w:t>2</w:t>
        </w:r>
        <w:r>
          <w:fldChar w:fldCharType="end"/>
        </w:r>
      </w:p>
    </w:sdtContent>
  </w:sdt>
  <w:p w:rsidR="00373462" w:rsidRDefault="003734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E2" w:rsidRDefault="009C41E2" w:rsidP="00EC4188">
      <w:pPr>
        <w:spacing w:after="0" w:line="240" w:lineRule="auto"/>
      </w:pPr>
      <w:r>
        <w:separator/>
      </w:r>
    </w:p>
  </w:footnote>
  <w:footnote w:type="continuationSeparator" w:id="0">
    <w:p w:rsidR="009C41E2" w:rsidRDefault="009C41E2" w:rsidP="00EC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B126E289FA343A2A8D765AC8971EF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0403" w:rsidRDefault="0086040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Regroupement UPE2A – 7 avril 2016</w:t>
        </w:r>
        <w:r w:rsidR="00DA23CA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proofErr w:type="spellStart"/>
        <w:r w:rsidR="00DA23CA">
          <w:rPr>
            <w:rFonts w:asciiTheme="majorHAnsi" w:eastAsiaTheme="majorEastAsia" w:hAnsiTheme="majorHAnsi" w:cstheme="majorBidi"/>
            <w:sz w:val="32"/>
            <w:szCs w:val="32"/>
          </w:rPr>
          <w:t>H.Dangoumau</w:t>
        </w:r>
        <w:proofErr w:type="spellEnd"/>
      </w:p>
    </w:sdtContent>
  </w:sdt>
  <w:p w:rsidR="00EC4188" w:rsidRDefault="00EC41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DB9"/>
    <w:multiLevelType w:val="hybridMultilevel"/>
    <w:tmpl w:val="D4508704"/>
    <w:lvl w:ilvl="0" w:tplc="8E6C48A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88"/>
    <w:rsid w:val="000C363E"/>
    <w:rsid w:val="00206B38"/>
    <w:rsid w:val="0025458C"/>
    <w:rsid w:val="00373462"/>
    <w:rsid w:val="006B7E59"/>
    <w:rsid w:val="00860403"/>
    <w:rsid w:val="008D664C"/>
    <w:rsid w:val="009C41E2"/>
    <w:rsid w:val="009F685F"/>
    <w:rsid w:val="00AB58F2"/>
    <w:rsid w:val="00AF1E59"/>
    <w:rsid w:val="00CB6D99"/>
    <w:rsid w:val="00DA23CA"/>
    <w:rsid w:val="00EC4188"/>
    <w:rsid w:val="00EF1964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188"/>
  </w:style>
  <w:style w:type="paragraph" w:styleId="Pieddepage">
    <w:name w:val="footer"/>
    <w:basedOn w:val="Normal"/>
    <w:link w:val="PieddepageCar"/>
    <w:uiPriority w:val="99"/>
    <w:unhideWhenUsed/>
    <w:rsid w:val="00EC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188"/>
  </w:style>
  <w:style w:type="paragraph" w:styleId="Textedebulles">
    <w:name w:val="Balloon Text"/>
    <w:basedOn w:val="Normal"/>
    <w:link w:val="TextedebullesCar"/>
    <w:uiPriority w:val="99"/>
    <w:semiHidden/>
    <w:unhideWhenUsed/>
    <w:rsid w:val="00EC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188"/>
  </w:style>
  <w:style w:type="paragraph" w:styleId="Pieddepage">
    <w:name w:val="footer"/>
    <w:basedOn w:val="Normal"/>
    <w:link w:val="PieddepageCar"/>
    <w:uiPriority w:val="99"/>
    <w:unhideWhenUsed/>
    <w:rsid w:val="00EC4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188"/>
  </w:style>
  <w:style w:type="paragraph" w:styleId="Textedebulles">
    <w:name w:val="Balloon Text"/>
    <w:basedOn w:val="Normal"/>
    <w:link w:val="TextedebullesCar"/>
    <w:uiPriority w:val="99"/>
    <w:semiHidden/>
    <w:unhideWhenUsed/>
    <w:rsid w:val="00EC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126E289FA343A2A8D765AC8971E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09B85-5394-4F1E-9D2E-F1CC481B0966}"/>
      </w:docPartPr>
      <w:docPartBody>
        <w:p w:rsidR="002442C3" w:rsidRDefault="00FF0655" w:rsidP="00FF0655">
          <w:pPr>
            <w:pStyle w:val="AB126E289FA343A2A8D765AC8971EF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55"/>
    <w:rsid w:val="002442C3"/>
    <w:rsid w:val="006C136E"/>
    <w:rsid w:val="00E41DFE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126E289FA343A2A8D765AC8971EFBD">
    <w:name w:val="AB126E289FA343A2A8D765AC8971EFBD"/>
    <w:rsid w:val="00FF0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126E289FA343A2A8D765AC8971EFBD">
    <w:name w:val="AB126E289FA343A2A8D765AC8971EFBD"/>
    <w:rsid w:val="00FF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Regroupement UPE2A – 7 avril 2016</vt:lpstr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Regroupement UPE2A – 7 avril 2016 – H.Dangoumau</dc:title>
  <dc:subject/>
  <dc:creator>hervé</dc:creator>
  <cp:keywords/>
  <dc:description/>
  <cp:lastModifiedBy>hervé</cp:lastModifiedBy>
  <cp:revision>2</cp:revision>
  <dcterms:created xsi:type="dcterms:W3CDTF">2016-04-06T15:51:00Z</dcterms:created>
  <dcterms:modified xsi:type="dcterms:W3CDTF">2016-04-06T15:51:00Z</dcterms:modified>
</cp:coreProperties>
</file>