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70A" w:rsidRDefault="0020470A" w:rsidP="0020470A">
      <w:r>
        <w:rPr>
          <w:rFonts w:ascii="Comic Sans MS" w:eastAsia="Times New Roman" w:hAnsi="Comic Sans MS" w:cs="Times New Roman"/>
          <w:noProof/>
          <w:sz w:val="16"/>
          <w:szCs w:val="24"/>
          <w:lang w:eastAsia="fr-FR"/>
        </w:rPr>
        <mc:AlternateContent>
          <mc:Choice Requires="wps">
            <w:drawing>
              <wp:anchor distT="0" distB="0" distL="114300" distR="114300" simplePos="0" relativeHeight="251659264" behindDoc="0" locked="0" layoutInCell="1" allowOverlap="1" wp14:anchorId="7BF3FB59" wp14:editId="59FE9292">
                <wp:simplePos x="0" y="0"/>
                <wp:positionH relativeFrom="column">
                  <wp:posOffset>947737</wp:posOffset>
                </wp:positionH>
                <wp:positionV relativeFrom="paragraph">
                  <wp:posOffset>57150</wp:posOffset>
                </wp:positionV>
                <wp:extent cx="5576887" cy="628650"/>
                <wp:effectExtent l="0" t="0" r="24130" b="19050"/>
                <wp:wrapNone/>
                <wp:docPr id="2" name="Zone de texte 2"/>
                <wp:cNvGraphicFramePr/>
                <a:graphic xmlns:a="http://schemas.openxmlformats.org/drawingml/2006/main">
                  <a:graphicData uri="http://schemas.microsoft.com/office/word/2010/wordprocessingShape">
                    <wps:wsp>
                      <wps:cNvSpPr txBox="1"/>
                      <wps:spPr>
                        <a:xfrm>
                          <a:off x="0" y="0"/>
                          <a:ext cx="5576887" cy="628650"/>
                        </a:xfrm>
                        <a:prstGeom prst="rect">
                          <a:avLst/>
                        </a:prstGeom>
                        <a:solidFill>
                          <a:sysClr val="window" lastClr="FFFFFF"/>
                        </a:solidFill>
                        <a:ln w="6350">
                          <a:solidFill>
                            <a:prstClr val="black"/>
                          </a:solidFill>
                        </a:ln>
                        <a:effectLst/>
                      </wps:spPr>
                      <wps:txbx>
                        <w:txbxContent>
                          <w:p w:rsidR="0042340A" w:rsidRDefault="0042340A" w:rsidP="0020470A">
                            <w:pPr>
                              <w:jc w:val="center"/>
                              <w:rPr>
                                <w:rFonts w:ascii="Algerian" w:hAnsi="Algerian"/>
                                <w:b/>
                              </w:rPr>
                            </w:pPr>
                            <w:r w:rsidRPr="00ED6B66">
                              <w:rPr>
                                <w:rFonts w:ascii="Algerian" w:hAnsi="Algerian"/>
                                <w:b/>
                              </w:rPr>
                              <w:t>FICHE ACTION</w:t>
                            </w:r>
                          </w:p>
                          <w:p w:rsidR="0042340A" w:rsidRPr="00ED6B66" w:rsidRDefault="0042340A" w:rsidP="0020470A">
                            <w:pPr>
                              <w:jc w:val="center"/>
                              <w:rPr>
                                <w:rFonts w:ascii="Times New Roman" w:hAnsi="Times New Roman" w:cs="Times New Roman"/>
                                <w:b/>
                              </w:rPr>
                            </w:pPr>
                            <w:r>
                              <w:rPr>
                                <w:rFonts w:ascii="Times New Roman" w:hAnsi="Times New Roman" w:cs="Times New Roman"/>
                                <w:b/>
                              </w:rPr>
                              <w:t>Sensibilisation et prévention des violences par l’éducation à la citoyenneté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74.6pt;margin-top:4.5pt;width:439.1pt;height:4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" fillcolor="window" strokeweight=".5pt">
                <v:textbox>
                  <w:txbxContent>
                    <w:p w:rsidR="0042340A" w:rsidRDefault="0042340A" w:rsidP="0020470A">
                      <w:pPr>
                        <w:jc w:val="center"/>
                        <w:rPr>
                          <w:rFonts w:ascii="Algerian" w:hAnsi="Algerian"/>
                          <w:b/>
                        </w:rPr>
                      </w:pPr>
                      <w:r w:rsidRPr="00ED6B66">
                        <w:rPr>
                          <w:rFonts w:ascii="Algerian" w:hAnsi="Algerian"/>
                          <w:b/>
                        </w:rPr>
                        <w:t>FICHE ACTION</w:t>
                      </w:r>
                    </w:p>
                    <w:p w:rsidR="0042340A" w:rsidRPr="00ED6B66" w:rsidRDefault="0042340A" w:rsidP="0020470A">
                      <w:pPr>
                        <w:jc w:val="center"/>
                        <w:rPr>
                          <w:rFonts w:ascii="Times New Roman" w:hAnsi="Times New Roman" w:cs="Times New Roman"/>
                          <w:b/>
                        </w:rPr>
                      </w:pPr>
                      <w:r>
                        <w:rPr>
                          <w:rFonts w:ascii="Times New Roman" w:hAnsi="Times New Roman" w:cs="Times New Roman"/>
                          <w:b/>
                        </w:rPr>
                        <w:t>Sensibilisation et prévention des violences par l’éducation à la citoyenneté</w:t>
                      </w:r>
                    </w:p>
                  </w:txbxContent>
                </v:textbox>
              </v:shape>
            </w:pict>
          </mc:Fallback>
        </mc:AlternateContent>
      </w:r>
      <w:r>
        <w:rPr>
          <w:rFonts w:ascii="Comic Sans MS" w:eastAsia="Times New Roman" w:hAnsi="Comic Sans MS" w:cs="Times New Roman"/>
          <w:noProof/>
          <w:sz w:val="16"/>
          <w:szCs w:val="24"/>
          <w:lang w:eastAsia="fr-FR"/>
        </w:rPr>
        <w:drawing>
          <wp:inline distT="0" distB="0" distL="0" distR="0" wp14:anchorId="1649D404" wp14:editId="2957634A">
            <wp:extent cx="762000" cy="817563"/>
            <wp:effectExtent l="0" t="0" r="0" b="1905"/>
            <wp:docPr id="1" name="Image 1" descr="ARMOIRIES ST-PIERRE 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RMOIRIES ST-PIERRE TIF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817563"/>
                    </a:xfrm>
                    <a:prstGeom prst="rect">
                      <a:avLst/>
                    </a:prstGeom>
                    <a:noFill/>
                    <a:ln>
                      <a:noFill/>
                    </a:ln>
                  </pic:spPr>
                </pic:pic>
              </a:graphicData>
            </a:graphic>
          </wp:inline>
        </w:drawing>
      </w:r>
    </w:p>
    <w:tbl>
      <w:tblPr>
        <w:tblStyle w:val="Grilledutableau"/>
        <w:tblW w:w="10811" w:type="dxa"/>
        <w:tblLayout w:type="fixed"/>
        <w:tblLook w:val="04A0" w:firstRow="1" w:lastRow="0" w:firstColumn="1" w:lastColumn="0" w:noHBand="0" w:noVBand="1"/>
      </w:tblPr>
      <w:tblGrid>
        <w:gridCol w:w="1951"/>
        <w:gridCol w:w="8860"/>
      </w:tblGrid>
      <w:tr w:rsidR="0020470A" w:rsidRPr="00603F07" w:rsidTr="00326B3F">
        <w:tc>
          <w:tcPr>
            <w:tcW w:w="1951" w:type="dxa"/>
            <w:shd w:val="clear" w:color="auto" w:fill="D9D9D9" w:themeFill="background1" w:themeFillShade="D9"/>
          </w:tcPr>
          <w:p w:rsidR="0020470A" w:rsidRPr="00603F07" w:rsidRDefault="0020470A" w:rsidP="00326B3F">
            <w:pPr>
              <w:tabs>
                <w:tab w:val="left" w:pos="1560"/>
              </w:tabs>
              <w:rPr>
                <w:rFonts w:ascii="Times New Roman" w:hAnsi="Times New Roman" w:cs="Times New Roman"/>
              </w:rPr>
            </w:pPr>
            <w:r w:rsidRPr="00603F07">
              <w:rPr>
                <w:rFonts w:ascii="Times New Roman" w:hAnsi="Times New Roman" w:cs="Times New Roman"/>
              </w:rPr>
              <w:t>PILOTAGE</w:t>
            </w:r>
          </w:p>
          <w:p w:rsidR="0020470A" w:rsidRPr="00603F07" w:rsidRDefault="0020470A" w:rsidP="00326B3F">
            <w:pPr>
              <w:tabs>
                <w:tab w:val="left" w:pos="1560"/>
              </w:tabs>
              <w:rPr>
                <w:rFonts w:ascii="Times New Roman" w:hAnsi="Times New Roman" w:cs="Times New Roman"/>
              </w:rPr>
            </w:pPr>
            <w:r w:rsidRPr="00603F07">
              <w:rPr>
                <w:rFonts w:ascii="Times New Roman" w:hAnsi="Times New Roman" w:cs="Times New Roman"/>
              </w:rPr>
              <w:t>PARTENAIRES</w:t>
            </w:r>
          </w:p>
          <w:p w:rsidR="0020470A" w:rsidRPr="00603F07" w:rsidRDefault="0020470A" w:rsidP="00326B3F">
            <w:pPr>
              <w:tabs>
                <w:tab w:val="left" w:pos="1560"/>
              </w:tabs>
              <w:rPr>
                <w:rFonts w:ascii="Times New Roman" w:hAnsi="Times New Roman" w:cs="Times New Roman"/>
              </w:rPr>
            </w:pPr>
          </w:p>
          <w:p w:rsidR="0020470A" w:rsidRPr="00603F07" w:rsidRDefault="0020470A" w:rsidP="00326B3F">
            <w:pPr>
              <w:tabs>
                <w:tab w:val="left" w:pos="1560"/>
              </w:tabs>
              <w:rPr>
                <w:rFonts w:ascii="Times New Roman" w:hAnsi="Times New Roman" w:cs="Times New Roman"/>
                <w:sz w:val="20"/>
                <w:szCs w:val="20"/>
              </w:rPr>
            </w:pPr>
          </w:p>
          <w:p w:rsidR="0020470A" w:rsidRPr="00603F07" w:rsidRDefault="0020470A" w:rsidP="00326B3F">
            <w:pPr>
              <w:tabs>
                <w:tab w:val="left" w:pos="1560"/>
              </w:tabs>
              <w:rPr>
                <w:rFonts w:ascii="Times New Roman" w:hAnsi="Times New Roman" w:cs="Times New Roman"/>
              </w:rPr>
            </w:pPr>
            <w:r w:rsidRPr="00603F07">
              <w:rPr>
                <w:rFonts w:ascii="Times New Roman" w:hAnsi="Times New Roman" w:cs="Times New Roman"/>
              </w:rPr>
              <w:t>DATE</w:t>
            </w:r>
            <w:r>
              <w:rPr>
                <w:rFonts w:ascii="Times New Roman" w:hAnsi="Times New Roman" w:cs="Times New Roman"/>
              </w:rPr>
              <w:t>S</w:t>
            </w:r>
          </w:p>
          <w:p w:rsidR="0020470A" w:rsidRPr="00603F07" w:rsidRDefault="0020470A" w:rsidP="00326B3F">
            <w:pPr>
              <w:tabs>
                <w:tab w:val="left" w:pos="1560"/>
              </w:tabs>
              <w:rPr>
                <w:rFonts w:ascii="Times New Roman" w:hAnsi="Times New Roman" w:cs="Times New Roman"/>
              </w:rPr>
            </w:pPr>
          </w:p>
          <w:p w:rsidR="0020470A" w:rsidRPr="00603F07" w:rsidRDefault="0020470A" w:rsidP="00326B3F">
            <w:pPr>
              <w:tabs>
                <w:tab w:val="left" w:pos="1560"/>
              </w:tabs>
              <w:rPr>
                <w:rFonts w:ascii="Times New Roman" w:hAnsi="Times New Roman" w:cs="Times New Roman"/>
                <w:sz w:val="20"/>
                <w:szCs w:val="20"/>
              </w:rPr>
            </w:pPr>
          </w:p>
          <w:p w:rsidR="0020470A" w:rsidRPr="00603F07" w:rsidRDefault="0020470A" w:rsidP="00326B3F">
            <w:pPr>
              <w:tabs>
                <w:tab w:val="left" w:pos="1560"/>
              </w:tabs>
              <w:rPr>
                <w:rFonts w:ascii="Times New Roman" w:hAnsi="Times New Roman" w:cs="Times New Roman"/>
              </w:rPr>
            </w:pPr>
            <w:r w:rsidRPr="00603F07">
              <w:rPr>
                <w:rFonts w:ascii="Times New Roman" w:hAnsi="Times New Roman" w:cs="Times New Roman"/>
              </w:rPr>
              <w:t>LIEUX</w:t>
            </w:r>
          </w:p>
          <w:p w:rsidR="0020470A" w:rsidRPr="00603F07" w:rsidRDefault="0020470A" w:rsidP="00326B3F">
            <w:pPr>
              <w:tabs>
                <w:tab w:val="left" w:pos="1560"/>
              </w:tabs>
              <w:rPr>
                <w:rFonts w:ascii="Times New Roman" w:hAnsi="Times New Roman" w:cs="Times New Roman"/>
              </w:rPr>
            </w:pPr>
          </w:p>
          <w:p w:rsidR="0020470A" w:rsidRPr="00603F07" w:rsidRDefault="0020470A" w:rsidP="00326B3F">
            <w:pPr>
              <w:tabs>
                <w:tab w:val="left" w:pos="1560"/>
              </w:tabs>
              <w:rPr>
                <w:rFonts w:ascii="Times New Roman" w:hAnsi="Times New Roman" w:cs="Times New Roman"/>
              </w:rPr>
            </w:pPr>
          </w:p>
          <w:p w:rsidR="0020470A" w:rsidRPr="00603F07" w:rsidRDefault="0020470A" w:rsidP="00326B3F">
            <w:pPr>
              <w:tabs>
                <w:tab w:val="left" w:pos="1560"/>
              </w:tabs>
              <w:rPr>
                <w:rFonts w:ascii="Times New Roman" w:hAnsi="Times New Roman" w:cs="Times New Roman"/>
              </w:rPr>
            </w:pPr>
            <w:r w:rsidRPr="00603F07">
              <w:rPr>
                <w:rFonts w:ascii="Times New Roman" w:hAnsi="Times New Roman" w:cs="Times New Roman"/>
              </w:rPr>
              <w:t>PUBLIC CIBLE</w:t>
            </w:r>
          </w:p>
          <w:p w:rsidR="0020470A" w:rsidRPr="00603F07" w:rsidRDefault="0020470A" w:rsidP="00326B3F">
            <w:pPr>
              <w:tabs>
                <w:tab w:val="left" w:pos="1560"/>
              </w:tabs>
              <w:rPr>
                <w:rFonts w:ascii="Times New Roman" w:hAnsi="Times New Roman" w:cs="Times New Roman"/>
              </w:rPr>
            </w:pPr>
          </w:p>
          <w:p w:rsidR="0020470A" w:rsidRPr="00603F07" w:rsidRDefault="0020470A" w:rsidP="00326B3F">
            <w:pPr>
              <w:tabs>
                <w:tab w:val="left" w:pos="1560"/>
              </w:tabs>
              <w:rPr>
                <w:rFonts w:ascii="Times New Roman" w:hAnsi="Times New Roman" w:cs="Times New Roman"/>
                <w:sz w:val="16"/>
                <w:szCs w:val="16"/>
              </w:rPr>
            </w:pPr>
          </w:p>
          <w:p w:rsidR="0020470A" w:rsidRPr="00603F07" w:rsidRDefault="0020470A" w:rsidP="00326B3F">
            <w:pPr>
              <w:tabs>
                <w:tab w:val="left" w:pos="1560"/>
              </w:tabs>
              <w:rPr>
                <w:rFonts w:ascii="Times New Roman" w:hAnsi="Times New Roman" w:cs="Times New Roman"/>
              </w:rPr>
            </w:pPr>
            <w:r w:rsidRPr="00603F07">
              <w:rPr>
                <w:rFonts w:ascii="Times New Roman" w:hAnsi="Times New Roman" w:cs="Times New Roman"/>
              </w:rPr>
              <w:t>CONTEXTE</w:t>
            </w:r>
          </w:p>
          <w:p w:rsidR="0020470A" w:rsidRPr="00603F07" w:rsidRDefault="0020470A" w:rsidP="00326B3F">
            <w:pPr>
              <w:tabs>
                <w:tab w:val="left" w:pos="1560"/>
              </w:tabs>
              <w:rPr>
                <w:rFonts w:ascii="Times New Roman" w:hAnsi="Times New Roman" w:cs="Times New Roman"/>
              </w:rPr>
            </w:pPr>
          </w:p>
          <w:p w:rsidR="0020470A" w:rsidRPr="00603F07" w:rsidRDefault="0020470A" w:rsidP="00326B3F">
            <w:pPr>
              <w:tabs>
                <w:tab w:val="left" w:pos="1560"/>
              </w:tabs>
              <w:rPr>
                <w:rFonts w:ascii="Times New Roman" w:hAnsi="Times New Roman" w:cs="Times New Roman"/>
              </w:rPr>
            </w:pPr>
          </w:p>
          <w:p w:rsidR="0020470A" w:rsidRPr="00603F07" w:rsidRDefault="0020470A" w:rsidP="00326B3F">
            <w:pPr>
              <w:tabs>
                <w:tab w:val="left" w:pos="1560"/>
              </w:tabs>
              <w:rPr>
                <w:rFonts w:ascii="Times New Roman" w:hAnsi="Times New Roman" w:cs="Times New Roman"/>
              </w:rPr>
            </w:pPr>
          </w:p>
          <w:p w:rsidR="0020470A" w:rsidRPr="00603F07" w:rsidRDefault="0020470A" w:rsidP="00326B3F">
            <w:pPr>
              <w:tabs>
                <w:tab w:val="left" w:pos="1560"/>
              </w:tabs>
              <w:rPr>
                <w:rFonts w:ascii="Times New Roman" w:hAnsi="Times New Roman" w:cs="Times New Roman"/>
              </w:rPr>
            </w:pPr>
          </w:p>
          <w:p w:rsidR="0020470A" w:rsidRPr="00603F07" w:rsidRDefault="0020470A" w:rsidP="00326B3F">
            <w:pPr>
              <w:tabs>
                <w:tab w:val="left" w:pos="1560"/>
              </w:tabs>
              <w:rPr>
                <w:rFonts w:ascii="Times New Roman" w:hAnsi="Times New Roman" w:cs="Times New Roman"/>
              </w:rPr>
            </w:pPr>
          </w:p>
          <w:p w:rsidR="0020470A" w:rsidRPr="00603F07" w:rsidRDefault="0020470A" w:rsidP="00326B3F">
            <w:pPr>
              <w:tabs>
                <w:tab w:val="left" w:pos="1560"/>
              </w:tabs>
              <w:rPr>
                <w:rFonts w:ascii="Times New Roman" w:hAnsi="Times New Roman" w:cs="Times New Roman"/>
              </w:rPr>
            </w:pPr>
          </w:p>
          <w:p w:rsidR="0020470A" w:rsidRPr="00603F07" w:rsidRDefault="0020470A" w:rsidP="00326B3F">
            <w:pPr>
              <w:tabs>
                <w:tab w:val="left" w:pos="1560"/>
              </w:tabs>
              <w:rPr>
                <w:rFonts w:ascii="Times New Roman" w:hAnsi="Times New Roman" w:cs="Times New Roman"/>
              </w:rPr>
            </w:pPr>
          </w:p>
          <w:p w:rsidR="0020470A" w:rsidRPr="00603F07" w:rsidRDefault="0020470A" w:rsidP="00326B3F">
            <w:pPr>
              <w:tabs>
                <w:tab w:val="left" w:pos="1560"/>
              </w:tabs>
              <w:rPr>
                <w:rFonts w:ascii="Times New Roman" w:hAnsi="Times New Roman" w:cs="Times New Roman"/>
              </w:rPr>
            </w:pPr>
          </w:p>
          <w:p w:rsidR="0020470A" w:rsidRPr="00603F07" w:rsidRDefault="0020470A" w:rsidP="00326B3F">
            <w:pPr>
              <w:tabs>
                <w:tab w:val="left" w:pos="1560"/>
              </w:tabs>
              <w:rPr>
                <w:rFonts w:ascii="Times New Roman" w:hAnsi="Times New Roman" w:cs="Times New Roman"/>
              </w:rPr>
            </w:pPr>
          </w:p>
          <w:p w:rsidR="0020470A" w:rsidRPr="00603F07" w:rsidRDefault="0020470A" w:rsidP="00326B3F">
            <w:pPr>
              <w:tabs>
                <w:tab w:val="left" w:pos="1560"/>
              </w:tabs>
              <w:rPr>
                <w:rFonts w:ascii="Times New Roman" w:hAnsi="Times New Roman" w:cs="Times New Roman"/>
              </w:rPr>
            </w:pPr>
          </w:p>
          <w:p w:rsidR="0020470A" w:rsidRPr="00603F07" w:rsidRDefault="0020470A" w:rsidP="00326B3F">
            <w:pPr>
              <w:tabs>
                <w:tab w:val="left" w:pos="1560"/>
              </w:tabs>
              <w:rPr>
                <w:rFonts w:ascii="Times New Roman" w:hAnsi="Times New Roman" w:cs="Times New Roman"/>
              </w:rPr>
            </w:pPr>
          </w:p>
          <w:p w:rsidR="0020470A" w:rsidRPr="00603F07" w:rsidRDefault="0020470A" w:rsidP="00326B3F">
            <w:pPr>
              <w:tabs>
                <w:tab w:val="left" w:pos="1560"/>
              </w:tabs>
              <w:rPr>
                <w:rFonts w:ascii="Times New Roman" w:hAnsi="Times New Roman" w:cs="Times New Roman"/>
              </w:rPr>
            </w:pPr>
          </w:p>
          <w:p w:rsidR="0020470A" w:rsidRPr="00603F07" w:rsidRDefault="0020470A" w:rsidP="00326B3F">
            <w:pPr>
              <w:tabs>
                <w:tab w:val="left" w:pos="1560"/>
              </w:tabs>
              <w:rPr>
                <w:rFonts w:ascii="Times New Roman" w:hAnsi="Times New Roman" w:cs="Times New Roman"/>
              </w:rPr>
            </w:pPr>
          </w:p>
          <w:p w:rsidR="0020470A" w:rsidRPr="00603F07" w:rsidRDefault="0020470A" w:rsidP="00326B3F">
            <w:pPr>
              <w:tabs>
                <w:tab w:val="left" w:pos="1560"/>
              </w:tabs>
              <w:rPr>
                <w:rFonts w:ascii="Times New Roman" w:hAnsi="Times New Roman" w:cs="Times New Roman"/>
              </w:rPr>
            </w:pPr>
          </w:p>
          <w:p w:rsidR="0020470A" w:rsidRDefault="0020470A" w:rsidP="00326B3F">
            <w:pPr>
              <w:tabs>
                <w:tab w:val="left" w:pos="1560"/>
              </w:tabs>
              <w:rPr>
                <w:rFonts w:ascii="Times New Roman" w:hAnsi="Times New Roman" w:cs="Times New Roman"/>
              </w:rPr>
            </w:pPr>
          </w:p>
          <w:p w:rsidR="0020470A" w:rsidRDefault="0020470A" w:rsidP="00326B3F">
            <w:pPr>
              <w:tabs>
                <w:tab w:val="left" w:pos="1560"/>
              </w:tabs>
              <w:rPr>
                <w:rFonts w:ascii="Times New Roman" w:hAnsi="Times New Roman" w:cs="Times New Roman"/>
              </w:rPr>
            </w:pPr>
          </w:p>
          <w:p w:rsidR="0020470A" w:rsidRDefault="0020470A" w:rsidP="00326B3F">
            <w:pPr>
              <w:tabs>
                <w:tab w:val="left" w:pos="1560"/>
              </w:tabs>
              <w:rPr>
                <w:rFonts w:ascii="Times New Roman" w:hAnsi="Times New Roman" w:cs="Times New Roman"/>
              </w:rPr>
            </w:pPr>
          </w:p>
          <w:p w:rsidR="0020470A" w:rsidRDefault="0020470A" w:rsidP="00326B3F">
            <w:pPr>
              <w:tabs>
                <w:tab w:val="left" w:pos="1560"/>
              </w:tabs>
              <w:rPr>
                <w:rFonts w:ascii="Times New Roman" w:hAnsi="Times New Roman" w:cs="Times New Roman"/>
              </w:rPr>
            </w:pPr>
          </w:p>
          <w:p w:rsidR="0020470A" w:rsidRDefault="0020470A" w:rsidP="00326B3F">
            <w:pPr>
              <w:tabs>
                <w:tab w:val="left" w:pos="1560"/>
              </w:tabs>
              <w:rPr>
                <w:rFonts w:ascii="Times New Roman" w:hAnsi="Times New Roman" w:cs="Times New Roman"/>
              </w:rPr>
            </w:pPr>
          </w:p>
          <w:p w:rsidR="0020470A" w:rsidRDefault="0020470A" w:rsidP="00326B3F">
            <w:pPr>
              <w:tabs>
                <w:tab w:val="left" w:pos="1560"/>
              </w:tabs>
              <w:rPr>
                <w:rFonts w:ascii="Times New Roman" w:hAnsi="Times New Roman" w:cs="Times New Roman"/>
              </w:rPr>
            </w:pPr>
          </w:p>
          <w:p w:rsidR="0020470A" w:rsidRPr="00603F07" w:rsidRDefault="0020470A" w:rsidP="00326B3F">
            <w:pPr>
              <w:tabs>
                <w:tab w:val="left" w:pos="1560"/>
              </w:tabs>
              <w:rPr>
                <w:rFonts w:ascii="Times New Roman" w:hAnsi="Times New Roman" w:cs="Times New Roman"/>
                <w:sz w:val="16"/>
                <w:szCs w:val="16"/>
              </w:rPr>
            </w:pPr>
          </w:p>
          <w:p w:rsidR="000123F4" w:rsidRDefault="000123F4" w:rsidP="00326B3F">
            <w:pPr>
              <w:tabs>
                <w:tab w:val="left" w:pos="1560"/>
              </w:tabs>
              <w:rPr>
                <w:rFonts w:ascii="Times New Roman" w:hAnsi="Times New Roman" w:cs="Times New Roman"/>
              </w:rPr>
            </w:pPr>
          </w:p>
          <w:p w:rsidR="00A009BA" w:rsidRDefault="00A009BA" w:rsidP="00326B3F">
            <w:pPr>
              <w:tabs>
                <w:tab w:val="left" w:pos="1560"/>
              </w:tabs>
              <w:rPr>
                <w:rFonts w:ascii="Times New Roman" w:hAnsi="Times New Roman" w:cs="Times New Roman"/>
              </w:rPr>
            </w:pPr>
          </w:p>
          <w:p w:rsidR="0020470A" w:rsidRPr="00603F07" w:rsidRDefault="0020470A" w:rsidP="00326B3F">
            <w:pPr>
              <w:tabs>
                <w:tab w:val="left" w:pos="1560"/>
              </w:tabs>
              <w:rPr>
                <w:rFonts w:ascii="Times New Roman" w:hAnsi="Times New Roman" w:cs="Times New Roman"/>
              </w:rPr>
            </w:pPr>
            <w:r w:rsidRPr="00603F07">
              <w:rPr>
                <w:rFonts w:ascii="Times New Roman" w:hAnsi="Times New Roman" w:cs="Times New Roman"/>
              </w:rPr>
              <w:t>OBJECTIFS</w:t>
            </w:r>
          </w:p>
          <w:p w:rsidR="0020470A" w:rsidRPr="00603F07" w:rsidRDefault="0020470A" w:rsidP="00326B3F">
            <w:pPr>
              <w:tabs>
                <w:tab w:val="left" w:pos="1560"/>
              </w:tabs>
              <w:rPr>
                <w:rFonts w:ascii="Times New Roman" w:hAnsi="Times New Roman" w:cs="Times New Roman"/>
              </w:rPr>
            </w:pPr>
          </w:p>
          <w:p w:rsidR="0020470A" w:rsidRPr="00603F07" w:rsidRDefault="0020470A" w:rsidP="00326B3F">
            <w:pPr>
              <w:tabs>
                <w:tab w:val="left" w:pos="1560"/>
              </w:tabs>
              <w:rPr>
                <w:rFonts w:ascii="Times New Roman" w:hAnsi="Times New Roman" w:cs="Times New Roman"/>
              </w:rPr>
            </w:pPr>
          </w:p>
          <w:p w:rsidR="0020470A" w:rsidRPr="00603F07" w:rsidRDefault="0020470A" w:rsidP="00326B3F">
            <w:pPr>
              <w:tabs>
                <w:tab w:val="left" w:pos="1560"/>
              </w:tabs>
              <w:rPr>
                <w:rFonts w:ascii="Times New Roman" w:hAnsi="Times New Roman" w:cs="Times New Roman"/>
              </w:rPr>
            </w:pPr>
          </w:p>
          <w:p w:rsidR="0020470A" w:rsidRPr="00603F07" w:rsidRDefault="0020470A" w:rsidP="00326B3F">
            <w:pPr>
              <w:tabs>
                <w:tab w:val="left" w:pos="1560"/>
              </w:tabs>
              <w:rPr>
                <w:rFonts w:ascii="Times New Roman" w:hAnsi="Times New Roman" w:cs="Times New Roman"/>
              </w:rPr>
            </w:pPr>
          </w:p>
          <w:p w:rsidR="0020470A" w:rsidRPr="00603F07" w:rsidRDefault="0020470A" w:rsidP="00326B3F">
            <w:pPr>
              <w:tabs>
                <w:tab w:val="left" w:pos="1560"/>
              </w:tabs>
              <w:rPr>
                <w:rFonts w:ascii="Times New Roman" w:hAnsi="Times New Roman" w:cs="Times New Roman"/>
              </w:rPr>
            </w:pPr>
          </w:p>
          <w:p w:rsidR="0020470A" w:rsidRPr="00603F07" w:rsidRDefault="0020470A" w:rsidP="00326B3F">
            <w:pPr>
              <w:tabs>
                <w:tab w:val="left" w:pos="1560"/>
              </w:tabs>
              <w:rPr>
                <w:rFonts w:ascii="Times New Roman" w:hAnsi="Times New Roman" w:cs="Times New Roman"/>
              </w:rPr>
            </w:pPr>
          </w:p>
          <w:p w:rsidR="0020470A" w:rsidRPr="00603F07" w:rsidRDefault="0020470A" w:rsidP="00326B3F">
            <w:pPr>
              <w:tabs>
                <w:tab w:val="left" w:pos="1560"/>
              </w:tabs>
              <w:rPr>
                <w:rFonts w:ascii="Times New Roman" w:hAnsi="Times New Roman" w:cs="Times New Roman"/>
              </w:rPr>
            </w:pPr>
          </w:p>
          <w:p w:rsidR="0020470A" w:rsidRPr="00603F07" w:rsidRDefault="0020470A" w:rsidP="00326B3F">
            <w:pPr>
              <w:tabs>
                <w:tab w:val="left" w:pos="1560"/>
              </w:tabs>
              <w:rPr>
                <w:rFonts w:ascii="Times New Roman" w:hAnsi="Times New Roman" w:cs="Times New Roman"/>
                <w:sz w:val="16"/>
                <w:szCs w:val="16"/>
              </w:rPr>
            </w:pPr>
          </w:p>
          <w:p w:rsidR="0020470A" w:rsidRPr="00603F07" w:rsidRDefault="0020470A" w:rsidP="00326B3F">
            <w:pPr>
              <w:tabs>
                <w:tab w:val="left" w:pos="1560"/>
              </w:tabs>
              <w:rPr>
                <w:rFonts w:ascii="Times New Roman" w:hAnsi="Times New Roman" w:cs="Times New Roman"/>
              </w:rPr>
            </w:pPr>
            <w:r w:rsidRPr="00603F07">
              <w:rPr>
                <w:rFonts w:ascii="Times New Roman" w:hAnsi="Times New Roman" w:cs="Times New Roman"/>
              </w:rPr>
              <w:t>DEROULEMENT/</w:t>
            </w:r>
          </w:p>
          <w:p w:rsidR="0020470A" w:rsidRPr="00603F07" w:rsidRDefault="0020470A" w:rsidP="00326B3F">
            <w:pPr>
              <w:tabs>
                <w:tab w:val="left" w:pos="1560"/>
              </w:tabs>
              <w:rPr>
                <w:rFonts w:ascii="Times New Roman" w:hAnsi="Times New Roman" w:cs="Times New Roman"/>
              </w:rPr>
            </w:pPr>
            <w:r w:rsidRPr="00603F07">
              <w:rPr>
                <w:rFonts w:ascii="Times New Roman" w:hAnsi="Times New Roman" w:cs="Times New Roman"/>
              </w:rPr>
              <w:t>Descriptif</w:t>
            </w:r>
          </w:p>
          <w:p w:rsidR="0020470A" w:rsidRPr="00603F07" w:rsidRDefault="0020470A" w:rsidP="00326B3F">
            <w:pPr>
              <w:tabs>
                <w:tab w:val="left" w:pos="1560"/>
              </w:tabs>
              <w:rPr>
                <w:rFonts w:ascii="Times New Roman" w:hAnsi="Times New Roman" w:cs="Times New Roman"/>
              </w:rPr>
            </w:pPr>
          </w:p>
          <w:p w:rsidR="0020470A" w:rsidRPr="00603F07" w:rsidRDefault="0020470A" w:rsidP="00326B3F">
            <w:pPr>
              <w:tabs>
                <w:tab w:val="left" w:pos="1560"/>
              </w:tabs>
              <w:rPr>
                <w:rFonts w:ascii="Times New Roman" w:hAnsi="Times New Roman" w:cs="Times New Roman"/>
              </w:rPr>
            </w:pPr>
          </w:p>
          <w:p w:rsidR="0020470A" w:rsidRPr="00603F07" w:rsidRDefault="0020470A" w:rsidP="00326B3F">
            <w:pPr>
              <w:tabs>
                <w:tab w:val="left" w:pos="1560"/>
              </w:tabs>
              <w:rPr>
                <w:rFonts w:ascii="Times New Roman" w:hAnsi="Times New Roman" w:cs="Times New Roman"/>
              </w:rPr>
            </w:pPr>
            <w:r w:rsidRPr="00603F07">
              <w:rPr>
                <w:rFonts w:ascii="Times New Roman" w:hAnsi="Times New Roman" w:cs="Times New Roman"/>
              </w:rPr>
              <w:t>MOYENS</w:t>
            </w:r>
          </w:p>
          <w:p w:rsidR="0020470A" w:rsidRPr="00603F07" w:rsidRDefault="0020470A" w:rsidP="00326B3F">
            <w:pPr>
              <w:tabs>
                <w:tab w:val="left" w:pos="1560"/>
              </w:tabs>
              <w:rPr>
                <w:rFonts w:ascii="Times New Roman" w:hAnsi="Times New Roman" w:cs="Times New Roman"/>
              </w:rPr>
            </w:pPr>
          </w:p>
        </w:tc>
        <w:tc>
          <w:tcPr>
            <w:tcW w:w="8860" w:type="dxa"/>
          </w:tcPr>
          <w:p w:rsidR="0020470A" w:rsidRPr="00603F07" w:rsidRDefault="0020470A" w:rsidP="00326B3F">
            <w:pPr>
              <w:tabs>
                <w:tab w:val="left" w:pos="1560"/>
              </w:tabs>
              <w:jc w:val="both"/>
              <w:rPr>
                <w:rFonts w:ascii="Times New Roman" w:hAnsi="Times New Roman" w:cs="Times New Roman"/>
              </w:rPr>
            </w:pPr>
            <w:r w:rsidRPr="00603F07">
              <w:rPr>
                <w:rFonts w:ascii="Times New Roman" w:hAnsi="Times New Roman" w:cs="Times New Roman"/>
              </w:rPr>
              <w:t>Ville / Direction Générale</w:t>
            </w:r>
            <w:r w:rsidR="00F474E4">
              <w:rPr>
                <w:rFonts w:ascii="Times New Roman" w:hAnsi="Times New Roman" w:cs="Times New Roman"/>
              </w:rPr>
              <w:t>,</w:t>
            </w:r>
            <w:r w:rsidRPr="00603F07">
              <w:rPr>
                <w:rFonts w:ascii="Times New Roman" w:hAnsi="Times New Roman" w:cs="Times New Roman"/>
              </w:rPr>
              <w:t xml:space="preserve"> Education Nationale, Associations spécialisées, Professionnels de la justice, Professionnels de la santé</w:t>
            </w:r>
            <w:r>
              <w:rPr>
                <w:rFonts w:ascii="Times New Roman" w:hAnsi="Times New Roman" w:cs="Times New Roman"/>
              </w:rPr>
              <w:t>, Police, Gendarmerie</w:t>
            </w:r>
          </w:p>
          <w:p w:rsidR="0020470A" w:rsidRPr="00F474E4" w:rsidRDefault="00F474E4" w:rsidP="00326B3F">
            <w:pPr>
              <w:tabs>
                <w:tab w:val="left" w:pos="1560"/>
              </w:tabs>
              <w:jc w:val="both"/>
              <w:rPr>
                <w:rFonts w:ascii="Times New Roman" w:hAnsi="Times New Roman" w:cs="Times New Roman"/>
                <w:color w:val="FF0000"/>
                <w:sz w:val="20"/>
                <w:szCs w:val="20"/>
              </w:rPr>
            </w:pPr>
            <w:r w:rsidRPr="00F474E4">
              <w:rPr>
                <w:rFonts w:ascii="Times New Roman" w:hAnsi="Times New Roman" w:cs="Times New Roman"/>
                <w:color w:val="FF0000"/>
                <w:sz w:val="20"/>
                <w:szCs w:val="20"/>
              </w:rPr>
              <w:t>Contacts :</w:t>
            </w:r>
            <w:r w:rsidR="00B320FE">
              <w:rPr>
                <w:rFonts w:ascii="Times New Roman" w:hAnsi="Times New Roman" w:cs="Times New Roman"/>
                <w:color w:val="FF0000"/>
                <w:sz w:val="20"/>
                <w:szCs w:val="20"/>
              </w:rPr>
              <w:t xml:space="preserve">  </w:t>
            </w:r>
            <w:bookmarkStart w:id="0" w:name="_GoBack"/>
            <w:bookmarkEnd w:id="0"/>
            <w:r w:rsidRPr="00F474E4">
              <w:rPr>
                <w:rFonts w:ascii="Times New Roman" w:hAnsi="Times New Roman" w:cs="Times New Roman"/>
                <w:color w:val="FF0000"/>
                <w:sz w:val="20"/>
                <w:szCs w:val="20"/>
              </w:rPr>
              <w:t xml:space="preserve"> augusta.quinot@saintpierre.re </w:t>
            </w:r>
            <w:r w:rsidR="00B320FE">
              <w:rPr>
                <w:rFonts w:ascii="Times New Roman" w:hAnsi="Times New Roman" w:cs="Times New Roman"/>
                <w:color w:val="FF0000"/>
                <w:sz w:val="20"/>
                <w:szCs w:val="20"/>
              </w:rPr>
              <w:t xml:space="preserve">           </w:t>
            </w:r>
            <w:r w:rsidRPr="00F474E4">
              <w:rPr>
                <w:rFonts w:ascii="Times New Roman" w:hAnsi="Times New Roman" w:cs="Times New Roman"/>
                <w:color w:val="FF0000"/>
                <w:sz w:val="20"/>
                <w:szCs w:val="20"/>
              </w:rPr>
              <w:t xml:space="preserve">lysiane.lebon@saintpierre.re  </w:t>
            </w:r>
            <w:r w:rsidR="00B320FE">
              <w:rPr>
                <w:rFonts w:ascii="Times New Roman" w:hAnsi="Times New Roman" w:cs="Times New Roman"/>
                <w:color w:val="FF0000"/>
                <w:sz w:val="20"/>
                <w:szCs w:val="20"/>
              </w:rPr>
              <w:t xml:space="preserve">      </w:t>
            </w:r>
            <w:r w:rsidRPr="00F474E4">
              <w:rPr>
                <w:rFonts w:ascii="Times New Roman" w:hAnsi="Times New Roman" w:cs="Times New Roman"/>
                <w:color w:val="FF0000"/>
                <w:sz w:val="20"/>
                <w:szCs w:val="20"/>
              </w:rPr>
              <w:t>0262 35 78 15</w:t>
            </w:r>
          </w:p>
          <w:p w:rsidR="0020470A" w:rsidRPr="00603F07" w:rsidRDefault="0020470A" w:rsidP="00326B3F">
            <w:pPr>
              <w:tabs>
                <w:tab w:val="left" w:pos="1560"/>
              </w:tabs>
              <w:jc w:val="both"/>
              <w:rPr>
                <w:rFonts w:ascii="Times New Roman" w:hAnsi="Times New Roman" w:cs="Times New Roman"/>
                <w:sz w:val="20"/>
                <w:szCs w:val="20"/>
              </w:rPr>
            </w:pPr>
          </w:p>
          <w:p w:rsidR="0020470A" w:rsidRPr="00603F07" w:rsidRDefault="0020470A" w:rsidP="00326B3F">
            <w:pPr>
              <w:tabs>
                <w:tab w:val="left" w:pos="1560"/>
              </w:tabs>
              <w:jc w:val="both"/>
              <w:rPr>
                <w:rFonts w:ascii="Times New Roman" w:hAnsi="Times New Roman" w:cs="Times New Roman"/>
              </w:rPr>
            </w:pPr>
            <w:r>
              <w:rPr>
                <w:rFonts w:ascii="Times New Roman" w:hAnsi="Times New Roman" w:cs="Times New Roman"/>
              </w:rPr>
              <w:t>Le jeudi 24 novembre 2016</w:t>
            </w:r>
            <w:r w:rsidRPr="00603F07">
              <w:rPr>
                <w:rFonts w:ascii="Times New Roman" w:hAnsi="Times New Roman" w:cs="Times New Roman"/>
              </w:rPr>
              <w:t xml:space="preserve">, </w:t>
            </w:r>
            <w:r>
              <w:rPr>
                <w:rFonts w:ascii="Times New Roman" w:hAnsi="Times New Roman" w:cs="Times New Roman"/>
              </w:rPr>
              <w:t>de 8 h 00 à 16 h 00</w:t>
            </w:r>
            <w:r w:rsidRPr="00603F07">
              <w:rPr>
                <w:rFonts w:ascii="Times New Roman" w:hAnsi="Times New Roman" w:cs="Times New Roman"/>
              </w:rPr>
              <w:t xml:space="preserve">   </w:t>
            </w:r>
          </w:p>
          <w:p w:rsidR="0020470A" w:rsidRPr="00603F07" w:rsidRDefault="0020470A" w:rsidP="00326B3F">
            <w:pPr>
              <w:tabs>
                <w:tab w:val="left" w:pos="1560"/>
              </w:tabs>
              <w:jc w:val="both"/>
              <w:rPr>
                <w:rFonts w:ascii="Times New Roman" w:hAnsi="Times New Roman" w:cs="Times New Roman"/>
                <w:sz w:val="20"/>
                <w:szCs w:val="20"/>
              </w:rPr>
            </w:pPr>
          </w:p>
          <w:p w:rsidR="0020470A" w:rsidRDefault="0020470A" w:rsidP="00326B3F">
            <w:pPr>
              <w:tabs>
                <w:tab w:val="left" w:pos="1560"/>
              </w:tabs>
              <w:jc w:val="both"/>
              <w:rPr>
                <w:rFonts w:ascii="Times New Roman" w:hAnsi="Times New Roman" w:cs="Times New Roman"/>
              </w:rPr>
            </w:pPr>
          </w:p>
          <w:p w:rsidR="0020470A" w:rsidRPr="00603F07" w:rsidRDefault="0020470A" w:rsidP="00326B3F">
            <w:pPr>
              <w:tabs>
                <w:tab w:val="left" w:pos="1560"/>
              </w:tabs>
              <w:jc w:val="both"/>
              <w:rPr>
                <w:rFonts w:ascii="Times New Roman" w:hAnsi="Times New Roman" w:cs="Times New Roman"/>
              </w:rPr>
            </w:pPr>
            <w:r>
              <w:rPr>
                <w:rFonts w:ascii="Times New Roman" w:hAnsi="Times New Roman" w:cs="Times New Roman"/>
              </w:rPr>
              <w:t xml:space="preserve">Le Jardin la plage - </w:t>
            </w:r>
            <w:r w:rsidRPr="00603F07">
              <w:rPr>
                <w:rFonts w:ascii="Times New Roman" w:hAnsi="Times New Roman" w:cs="Times New Roman"/>
              </w:rPr>
              <w:t xml:space="preserve">Boulevard Hubert Delisle </w:t>
            </w:r>
          </w:p>
          <w:p w:rsidR="0020470A" w:rsidRDefault="0020470A" w:rsidP="00326B3F">
            <w:pPr>
              <w:tabs>
                <w:tab w:val="left" w:pos="1560"/>
              </w:tabs>
              <w:jc w:val="both"/>
              <w:rPr>
                <w:rFonts w:ascii="Times New Roman" w:hAnsi="Times New Roman" w:cs="Times New Roman"/>
              </w:rPr>
            </w:pPr>
          </w:p>
          <w:p w:rsidR="0020470A" w:rsidRDefault="0020470A" w:rsidP="00326B3F">
            <w:pPr>
              <w:tabs>
                <w:tab w:val="left" w:pos="1560"/>
              </w:tabs>
              <w:jc w:val="both"/>
              <w:rPr>
                <w:rFonts w:ascii="Times New Roman" w:hAnsi="Times New Roman" w:cs="Times New Roman"/>
              </w:rPr>
            </w:pPr>
          </w:p>
          <w:p w:rsidR="0020470A" w:rsidRPr="00603F07" w:rsidRDefault="0020470A" w:rsidP="00326B3F">
            <w:pPr>
              <w:tabs>
                <w:tab w:val="left" w:pos="1560"/>
              </w:tabs>
              <w:jc w:val="both"/>
              <w:rPr>
                <w:rFonts w:ascii="Times New Roman" w:hAnsi="Times New Roman" w:cs="Times New Roman"/>
              </w:rPr>
            </w:pPr>
            <w:r w:rsidRPr="00603F07">
              <w:rPr>
                <w:rFonts w:ascii="Times New Roman" w:hAnsi="Times New Roman" w:cs="Times New Roman"/>
              </w:rPr>
              <w:t>Les scolaires et tout public</w:t>
            </w:r>
          </w:p>
          <w:p w:rsidR="0020470A" w:rsidRPr="00603F07" w:rsidRDefault="0020470A" w:rsidP="00326B3F">
            <w:pPr>
              <w:tabs>
                <w:tab w:val="left" w:pos="1560"/>
              </w:tabs>
              <w:jc w:val="both"/>
              <w:rPr>
                <w:rFonts w:ascii="Times New Roman" w:hAnsi="Times New Roman" w:cs="Times New Roman"/>
              </w:rPr>
            </w:pPr>
          </w:p>
          <w:p w:rsidR="0020470A" w:rsidRPr="00603F07" w:rsidRDefault="0020470A" w:rsidP="00326B3F">
            <w:pPr>
              <w:tabs>
                <w:tab w:val="left" w:pos="1560"/>
              </w:tabs>
              <w:jc w:val="both"/>
              <w:rPr>
                <w:rFonts w:ascii="Times New Roman" w:hAnsi="Times New Roman" w:cs="Times New Roman"/>
                <w:sz w:val="16"/>
                <w:szCs w:val="16"/>
              </w:rPr>
            </w:pPr>
          </w:p>
          <w:p w:rsidR="0020470A" w:rsidRDefault="000F0F62" w:rsidP="00326B3F">
            <w:pPr>
              <w:tabs>
                <w:tab w:val="left" w:pos="1560"/>
              </w:tabs>
              <w:jc w:val="both"/>
              <w:rPr>
                <w:rFonts w:ascii="Times New Roman" w:hAnsi="Times New Roman" w:cs="Times New Roman"/>
              </w:rPr>
            </w:pPr>
            <w:r>
              <w:rPr>
                <w:rFonts w:ascii="Times New Roman" w:hAnsi="Times New Roman" w:cs="Times New Roman"/>
              </w:rPr>
              <w:t xml:space="preserve">Mesurant la gravité de la situation des violences faites aux femmes, nous avons travaillé cette année à l’élaboration d’un Plan de Lutte contre les </w:t>
            </w:r>
            <w:r w:rsidR="00326B3F">
              <w:rPr>
                <w:rFonts w:ascii="Times New Roman" w:hAnsi="Times New Roman" w:cs="Times New Roman"/>
              </w:rPr>
              <w:t>Violences (PLV) qui se décline</w:t>
            </w:r>
            <w:r>
              <w:rPr>
                <w:rFonts w:ascii="Times New Roman" w:hAnsi="Times New Roman" w:cs="Times New Roman"/>
              </w:rPr>
              <w:t xml:space="preserve"> en 3 axes</w:t>
            </w:r>
            <w:r w:rsidR="003F7DD2">
              <w:rPr>
                <w:rFonts w:ascii="Times New Roman" w:hAnsi="Times New Roman" w:cs="Times New Roman"/>
              </w:rPr>
              <w:t> : la sensibilisation prévention des jeunes dès le plus jeune âge ; le soutien dans l’aide aux victimes ; l’aide aux parents pour aider les enfants.</w:t>
            </w:r>
          </w:p>
          <w:p w:rsidR="003F7DD2" w:rsidRDefault="003F7DD2" w:rsidP="00326B3F">
            <w:pPr>
              <w:tabs>
                <w:tab w:val="left" w:pos="1560"/>
              </w:tabs>
              <w:jc w:val="both"/>
              <w:rPr>
                <w:rFonts w:ascii="Times New Roman" w:hAnsi="Times New Roman" w:cs="Times New Roman"/>
              </w:rPr>
            </w:pPr>
          </w:p>
          <w:p w:rsidR="003F7DD2" w:rsidRPr="00CB7535" w:rsidRDefault="003F7DD2" w:rsidP="003F7DD2">
            <w:pPr>
              <w:pStyle w:val="Paragraphedeliste"/>
              <w:ind w:left="0"/>
              <w:jc w:val="both"/>
              <w:rPr>
                <w:rFonts w:ascii="Times New Roman" w:hAnsi="Times New Roman" w:cs="Times New Roman"/>
              </w:rPr>
            </w:pPr>
            <w:r>
              <w:rPr>
                <w:rFonts w:ascii="Times New Roman" w:hAnsi="Times New Roman" w:cs="Times New Roman"/>
              </w:rPr>
              <w:t xml:space="preserve">De nombreuses propositions d’actions ont été validées dont 16, pour la prévention des jeunes, toutes très intéressantes et parfaitement réalisables. </w:t>
            </w:r>
            <w:r w:rsidR="00CB7535">
              <w:rPr>
                <w:rFonts w:ascii="Times New Roman" w:hAnsi="Times New Roman" w:cs="Times New Roman"/>
              </w:rPr>
              <w:t>U</w:t>
            </w:r>
            <w:r w:rsidRPr="00CB7535">
              <w:rPr>
                <w:rFonts w:ascii="Times New Roman" w:hAnsi="Times New Roman" w:cs="Times New Roman"/>
              </w:rPr>
              <w:t xml:space="preserve">ne partie du plan pourra </w:t>
            </w:r>
            <w:r w:rsidR="00CB7535">
              <w:rPr>
                <w:rFonts w:ascii="Times New Roman" w:hAnsi="Times New Roman" w:cs="Times New Roman"/>
              </w:rPr>
              <w:t xml:space="preserve">même, </w:t>
            </w:r>
            <w:r w:rsidRPr="00CB7535">
              <w:rPr>
                <w:rFonts w:ascii="Times New Roman" w:hAnsi="Times New Roman" w:cs="Times New Roman"/>
              </w:rPr>
              <w:t xml:space="preserve">être réalisé </w:t>
            </w:r>
            <w:r w:rsidR="00CB7535">
              <w:rPr>
                <w:rFonts w:ascii="Times New Roman" w:hAnsi="Times New Roman" w:cs="Times New Roman"/>
              </w:rPr>
              <w:t>sans financement, comme :</w:t>
            </w:r>
          </w:p>
          <w:p w:rsidR="003F7DD2" w:rsidRPr="00CB7535" w:rsidRDefault="003F7DD2" w:rsidP="003F7DD2">
            <w:pPr>
              <w:pStyle w:val="Paragraphedeliste"/>
              <w:numPr>
                <w:ilvl w:val="0"/>
                <w:numId w:val="1"/>
              </w:numPr>
              <w:jc w:val="both"/>
              <w:rPr>
                <w:rFonts w:ascii="Times New Roman" w:hAnsi="Times New Roman" w:cs="Times New Roman"/>
              </w:rPr>
            </w:pPr>
            <w:r w:rsidRPr="00CB7535">
              <w:rPr>
                <w:rFonts w:ascii="Times New Roman" w:hAnsi="Times New Roman" w:cs="Times New Roman"/>
              </w:rPr>
              <w:t xml:space="preserve">La lutte contre les addictions prise en charge </w:t>
            </w:r>
            <w:r w:rsidR="00AD6EF4">
              <w:rPr>
                <w:rFonts w:ascii="Times New Roman" w:hAnsi="Times New Roman" w:cs="Times New Roman"/>
              </w:rPr>
              <w:t xml:space="preserve">par l’association prévention </w:t>
            </w:r>
            <w:proofErr w:type="spellStart"/>
            <w:r w:rsidR="00AD6EF4">
              <w:rPr>
                <w:rFonts w:ascii="Times New Roman" w:hAnsi="Times New Roman" w:cs="Times New Roman"/>
              </w:rPr>
              <w:t>Mai</w:t>
            </w:r>
            <w:r w:rsidRPr="00CB7535">
              <w:rPr>
                <w:rFonts w:ascii="Times New Roman" w:hAnsi="Times New Roman" w:cs="Times New Roman"/>
              </w:rPr>
              <w:t>f</w:t>
            </w:r>
            <w:proofErr w:type="spellEnd"/>
          </w:p>
          <w:p w:rsidR="003F7DD2" w:rsidRPr="00CB7535" w:rsidRDefault="003F7DD2" w:rsidP="003F7DD2">
            <w:pPr>
              <w:pStyle w:val="Paragraphedeliste"/>
              <w:numPr>
                <w:ilvl w:val="0"/>
                <w:numId w:val="1"/>
              </w:numPr>
              <w:jc w:val="both"/>
              <w:rPr>
                <w:rFonts w:ascii="Times New Roman" w:hAnsi="Times New Roman" w:cs="Times New Roman"/>
              </w:rPr>
            </w:pPr>
            <w:r w:rsidRPr="00CB7535">
              <w:rPr>
                <w:rFonts w:ascii="Times New Roman" w:hAnsi="Times New Roman" w:cs="Times New Roman"/>
              </w:rPr>
              <w:t>La sensibilisation aux risques encourus en cas d’implication dans les actes de violences (interventions gratuites des avocats)</w:t>
            </w:r>
          </w:p>
          <w:p w:rsidR="003F7DD2" w:rsidRPr="00CB7535" w:rsidRDefault="003F7DD2" w:rsidP="003F7DD2">
            <w:pPr>
              <w:pStyle w:val="Paragraphedeliste"/>
              <w:numPr>
                <w:ilvl w:val="0"/>
                <w:numId w:val="1"/>
              </w:numPr>
              <w:jc w:val="both"/>
              <w:rPr>
                <w:rFonts w:ascii="Times New Roman" w:hAnsi="Times New Roman" w:cs="Times New Roman"/>
              </w:rPr>
            </w:pPr>
            <w:r w:rsidRPr="00CB7535">
              <w:rPr>
                <w:rFonts w:ascii="Times New Roman" w:hAnsi="Times New Roman" w:cs="Times New Roman"/>
              </w:rPr>
              <w:t>Interventions dans les écoles par la Police Nationale</w:t>
            </w:r>
          </w:p>
          <w:p w:rsidR="003F7DD2" w:rsidRPr="00CB7535" w:rsidRDefault="003F7DD2" w:rsidP="003F7DD2">
            <w:pPr>
              <w:pStyle w:val="Paragraphedeliste"/>
              <w:numPr>
                <w:ilvl w:val="0"/>
                <w:numId w:val="1"/>
              </w:numPr>
              <w:jc w:val="both"/>
              <w:rPr>
                <w:rFonts w:ascii="Times New Roman" w:hAnsi="Times New Roman" w:cs="Times New Roman"/>
              </w:rPr>
            </w:pPr>
            <w:r w:rsidRPr="00CB7535">
              <w:rPr>
                <w:rFonts w:ascii="Times New Roman" w:hAnsi="Times New Roman" w:cs="Times New Roman"/>
              </w:rPr>
              <w:t>Interventions des Jeunes Ambassadeurs des droits auprès des enfants envoyés par le Rectorat</w:t>
            </w:r>
          </w:p>
          <w:p w:rsidR="003F7DD2" w:rsidRDefault="003F7DD2" w:rsidP="003F7DD2">
            <w:pPr>
              <w:pStyle w:val="Paragraphedeliste"/>
              <w:numPr>
                <w:ilvl w:val="0"/>
                <w:numId w:val="1"/>
              </w:numPr>
              <w:jc w:val="both"/>
              <w:rPr>
                <w:rFonts w:ascii="Times New Roman" w:hAnsi="Times New Roman" w:cs="Times New Roman"/>
              </w:rPr>
            </w:pPr>
            <w:r w:rsidRPr="00CB7535">
              <w:rPr>
                <w:rFonts w:ascii="Times New Roman" w:hAnsi="Times New Roman" w:cs="Times New Roman"/>
              </w:rPr>
              <w:t>Interventions de certains services de la ville : PRE, PEDT, Service des sports (self défense), Médiathèque …</w:t>
            </w:r>
          </w:p>
          <w:p w:rsidR="00CB7535" w:rsidRDefault="00CB7535" w:rsidP="00CB7535">
            <w:pPr>
              <w:pStyle w:val="Paragraphedeliste"/>
              <w:jc w:val="both"/>
              <w:rPr>
                <w:rFonts w:ascii="Times New Roman" w:hAnsi="Times New Roman" w:cs="Times New Roman"/>
              </w:rPr>
            </w:pPr>
          </w:p>
          <w:p w:rsidR="00CB7535" w:rsidRPr="00CB7535" w:rsidRDefault="00CB7535" w:rsidP="00A009BA">
            <w:pPr>
              <w:pStyle w:val="Paragraphedeliste"/>
              <w:ind w:left="34"/>
              <w:jc w:val="both"/>
              <w:rPr>
                <w:rFonts w:ascii="Times New Roman" w:hAnsi="Times New Roman" w:cs="Times New Roman"/>
              </w:rPr>
            </w:pPr>
            <w:r>
              <w:rPr>
                <w:rFonts w:ascii="Times New Roman" w:hAnsi="Times New Roman" w:cs="Times New Roman"/>
              </w:rPr>
              <w:t>Nous valoriserons, lors de la journée du 24 novembre le travail réalisé par les élèves avec leur professeurs et nous leur proposerons de rencontrer sur place les associations et professionnels spécialisés dans la lutte contre ce fléau s</w:t>
            </w:r>
            <w:r w:rsidR="000123F4">
              <w:rPr>
                <w:rFonts w:ascii="Times New Roman" w:hAnsi="Times New Roman" w:cs="Times New Roman"/>
              </w:rPr>
              <w:t>ocial, qui proposeront des activités ludiques et éducatives autour de ce thème. Nous accueillerons également, avec beaucoup de plaisir un village de petits à parti</w:t>
            </w:r>
            <w:r w:rsidR="00A009BA">
              <w:rPr>
                <w:rFonts w:ascii="Times New Roman" w:hAnsi="Times New Roman" w:cs="Times New Roman"/>
              </w:rPr>
              <w:t>r</w:t>
            </w:r>
            <w:r w:rsidR="000123F4">
              <w:rPr>
                <w:rFonts w:ascii="Times New Roman" w:hAnsi="Times New Roman" w:cs="Times New Roman"/>
              </w:rPr>
              <w:t xml:space="preserve"> de 18 mois</w:t>
            </w:r>
            <w:r w:rsidR="00A009BA">
              <w:rPr>
                <w:rFonts w:ascii="Times New Roman" w:hAnsi="Times New Roman" w:cs="Times New Roman"/>
              </w:rPr>
              <w:t>, qui auront aussi préparé en amont, cette manifestation.</w:t>
            </w:r>
            <w:r w:rsidR="000123F4">
              <w:rPr>
                <w:rFonts w:ascii="Times New Roman" w:hAnsi="Times New Roman" w:cs="Times New Roman"/>
              </w:rPr>
              <w:t xml:space="preserve"> </w:t>
            </w:r>
          </w:p>
          <w:p w:rsidR="003F7DD2" w:rsidRPr="00CB7535" w:rsidRDefault="003F7DD2" w:rsidP="00326B3F">
            <w:pPr>
              <w:tabs>
                <w:tab w:val="left" w:pos="1560"/>
              </w:tabs>
              <w:jc w:val="both"/>
              <w:rPr>
                <w:rFonts w:ascii="Times New Roman" w:hAnsi="Times New Roman" w:cs="Times New Roman"/>
              </w:rPr>
            </w:pPr>
          </w:p>
          <w:p w:rsidR="0020470A" w:rsidRPr="00603F07" w:rsidRDefault="0020470A" w:rsidP="00326B3F">
            <w:pPr>
              <w:tabs>
                <w:tab w:val="left" w:pos="1560"/>
              </w:tabs>
              <w:jc w:val="both"/>
              <w:rPr>
                <w:rFonts w:ascii="Times New Roman" w:hAnsi="Times New Roman" w:cs="Times New Roman"/>
                <w:sz w:val="16"/>
                <w:szCs w:val="16"/>
              </w:rPr>
            </w:pPr>
          </w:p>
          <w:p w:rsidR="0020470A" w:rsidRPr="00603F07" w:rsidRDefault="0020470A" w:rsidP="00326B3F">
            <w:pPr>
              <w:tabs>
                <w:tab w:val="left" w:pos="1560"/>
              </w:tabs>
              <w:jc w:val="both"/>
              <w:rPr>
                <w:rFonts w:ascii="Times New Roman" w:hAnsi="Times New Roman" w:cs="Times New Roman"/>
              </w:rPr>
            </w:pPr>
            <w:r w:rsidRPr="00603F07">
              <w:rPr>
                <w:rFonts w:ascii="Times New Roman" w:hAnsi="Times New Roman" w:cs="Times New Roman"/>
              </w:rPr>
              <w:t>Sensibiliser les scolaires et l’opinion publique aux problèmes des violences</w:t>
            </w:r>
            <w:r w:rsidR="000123F4">
              <w:rPr>
                <w:rFonts w:ascii="Times New Roman" w:hAnsi="Times New Roman" w:cs="Times New Roman"/>
              </w:rPr>
              <w:t>.</w:t>
            </w:r>
          </w:p>
          <w:p w:rsidR="0020470A" w:rsidRPr="00603F07" w:rsidRDefault="0020470A" w:rsidP="00326B3F">
            <w:pPr>
              <w:tabs>
                <w:tab w:val="left" w:pos="1560"/>
              </w:tabs>
              <w:jc w:val="both"/>
              <w:rPr>
                <w:rFonts w:ascii="Times New Roman" w:hAnsi="Times New Roman" w:cs="Times New Roman"/>
              </w:rPr>
            </w:pPr>
            <w:r w:rsidRPr="00603F07">
              <w:rPr>
                <w:rFonts w:ascii="Times New Roman" w:hAnsi="Times New Roman" w:cs="Times New Roman"/>
              </w:rPr>
              <w:t>Favoriser le respect mutuel</w:t>
            </w:r>
            <w:r w:rsidR="007700B6">
              <w:rPr>
                <w:rFonts w:ascii="Times New Roman" w:hAnsi="Times New Roman" w:cs="Times New Roman"/>
              </w:rPr>
              <w:t>, le respect des différences et de l’environnement.</w:t>
            </w:r>
          </w:p>
          <w:p w:rsidR="0020470A" w:rsidRPr="00603F07" w:rsidRDefault="0020470A" w:rsidP="00326B3F">
            <w:pPr>
              <w:tabs>
                <w:tab w:val="left" w:pos="1560"/>
              </w:tabs>
              <w:jc w:val="both"/>
              <w:rPr>
                <w:rFonts w:ascii="Times New Roman" w:hAnsi="Times New Roman" w:cs="Times New Roman"/>
              </w:rPr>
            </w:pPr>
            <w:r w:rsidRPr="00603F07">
              <w:rPr>
                <w:rFonts w:ascii="Times New Roman" w:hAnsi="Times New Roman" w:cs="Times New Roman"/>
              </w:rPr>
              <w:t>Développer l’empathie – aptitude à la compassion et à l’écoute</w:t>
            </w:r>
            <w:r w:rsidR="000123F4">
              <w:rPr>
                <w:rFonts w:ascii="Times New Roman" w:hAnsi="Times New Roman" w:cs="Times New Roman"/>
              </w:rPr>
              <w:t>.</w:t>
            </w:r>
          </w:p>
          <w:p w:rsidR="0020470A" w:rsidRPr="00603F07" w:rsidRDefault="000123F4" w:rsidP="00326B3F">
            <w:pPr>
              <w:tabs>
                <w:tab w:val="left" w:pos="1560"/>
              </w:tabs>
              <w:jc w:val="both"/>
              <w:rPr>
                <w:rFonts w:ascii="Times New Roman" w:hAnsi="Times New Roman" w:cs="Times New Roman"/>
              </w:rPr>
            </w:pPr>
            <w:r>
              <w:rPr>
                <w:rFonts w:ascii="Times New Roman" w:hAnsi="Times New Roman" w:cs="Times New Roman"/>
              </w:rPr>
              <w:t>Lutter contre les stéréotypes et les discriminations.</w:t>
            </w:r>
          </w:p>
          <w:p w:rsidR="0020470A" w:rsidRPr="00603F07" w:rsidRDefault="0020470A" w:rsidP="00326B3F">
            <w:pPr>
              <w:tabs>
                <w:tab w:val="left" w:pos="1560"/>
              </w:tabs>
              <w:jc w:val="both"/>
              <w:rPr>
                <w:rFonts w:ascii="Times New Roman" w:hAnsi="Times New Roman" w:cs="Times New Roman"/>
              </w:rPr>
            </w:pPr>
            <w:r w:rsidRPr="00603F07">
              <w:rPr>
                <w:rFonts w:ascii="Times New Roman" w:hAnsi="Times New Roman" w:cs="Times New Roman"/>
              </w:rPr>
              <w:t>Valoriser les actions menées par les écoles, les associations, les organismes, les structures</w:t>
            </w:r>
          </w:p>
          <w:p w:rsidR="0020470A" w:rsidRPr="00603F07" w:rsidRDefault="0020470A" w:rsidP="00326B3F">
            <w:pPr>
              <w:tabs>
                <w:tab w:val="left" w:pos="1560"/>
              </w:tabs>
              <w:jc w:val="both"/>
              <w:rPr>
                <w:rFonts w:ascii="Times New Roman" w:hAnsi="Times New Roman" w:cs="Times New Roman"/>
              </w:rPr>
            </w:pPr>
            <w:r w:rsidRPr="00603F07">
              <w:rPr>
                <w:rFonts w:ascii="Times New Roman" w:hAnsi="Times New Roman" w:cs="Times New Roman"/>
              </w:rPr>
              <w:t>Montrer qu’à Saint-Pierre, on s’intéresse à ce fléau qui touche toutes les couches de la société, toutes les cultures, tous les âges</w:t>
            </w:r>
            <w:r w:rsidR="000123F4">
              <w:rPr>
                <w:rFonts w:ascii="Times New Roman" w:hAnsi="Times New Roman" w:cs="Times New Roman"/>
              </w:rPr>
              <w:t>.</w:t>
            </w:r>
          </w:p>
          <w:p w:rsidR="0020470A" w:rsidRPr="00603F07" w:rsidRDefault="0020470A" w:rsidP="00326B3F">
            <w:pPr>
              <w:tabs>
                <w:tab w:val="left" w:pos="1560"/>
              </w:tabs>
              <w:jc w:val="both"/>
              <w:rPr>
                <w:rFonts w:ascii="Times New Roman" w:hAnsi="Times New Roman" w:cs="Times New Roman"/>
              </w:rPr>
            </w:pPr>
          </w:p>
          <w:p w:rsidR="0020470A" w:rsidRPr="00603F07" w:rsidRDefault="0020470A" w:rsidP="00326B3F">
            <w:pPr>
              <w:tabs>
                <w:tab w:val="left" w:pos="1560"/>
              </w:tabs>
              <w:jc w:val="both"/>
              <w:rPr>
                <w:rFonts w:ascii="Times New Roman" w:hAnsi="Times New Roman" w:cs="Times New Roman"/>
                <w:sz w:val="16"/>
                <w:szCs w:val="16"/>
              </w:rPr>
            </w:pPr>
          </w:p>
          <w:p w:rsidR="0020470A" w:rsidRPr="00603F07" w:rsidRDefault="0020470A" w:rsidP="00326B3F">
            <w:pPr>
              <w:tabs>
                <w:tab w:val="left" w:pos="1560"/>
              </w:tabs>
              <w:jc w:val="both"/>
              <w:rPr>
                <w:rFonts w:ascii="Times New Roman" w:hAnsi="Times New Roman" w:cs="Times New Roman"/>
              </w:rPr>
            </w:pPr>
            <w:r w:rsidRPr="00603F07">
              <w:rPr>
                <w:rFonts w:ascii="Times New Roman" w:hAnsi="Times New Roman" w:cs="Times New Roman"/>
              </w:rPr>
              <w:t>Voir annexe</w:t>
            </w:r>
          </w:p>
          <w:p w:rsidR="0020470A" w:rsidRPr="00603F07" w:rsidRDefault="0020470A" w:rsidP="00326B3F">
            <w:pPr>
              <w:tabs>
                <w:tab w:val="left" w:pos="1560"/>
              </w:tabs>
              <w:jc w:val="both"/>
              <w:rPr>
                <w:rFonts w:ascii="Times New Roman" w:hAnsi="Times New Roman" w:cs="Times New Roman"/>
              </w:rPr>
            </w:pPr>
          </w:p>
          <w:p w:rsidR="0020470A" w:rsidRPr="00603F07" w:rsidRDefault="0020470A" w:rsidP="00326B3F">
            <w:pPr>
              <w:tabs>
                <w:tab w:val="left" w:pos="1560"/>
              </w:tabs>
              <w:jc w:val="both"/>
              <w:rPr>
                <w:rFonts w:ascii="Times New Roman" w:hAnsi="Times New Roman" w:cs="Times New Roman"/>
              </w:rPr>
            </w:pPr>
          </w:p>
          <w:p w:rsidR="0020470A" w:rsidRPr="00603F07" w:rsidRDefault="0020470A" w:rsidP="00326B3F">
            <w:pPr>
              <w:tabs>
                <w:tab w:val="left" w:pos="1560"/>
              </w:tabs>
              <w:jc w:val="both"/>
              <w:rPr>
                <w:rFonts w:ascii="Times New Roman" w:hAnsi="Times New Roman" w:cs="Times New Roman"/>
              </w:rPr>
            </w:pPr>
          </w:p>
          <w:p w:rsidR="0020470A" w:rsidRPr="00603F07" w:rsidRDefault="0020470A" w:rsidP="00326B3F">
            <w:pPr>
              <w:tabs>
                <w:tab w:val="left" w:pos="1560"/>
              </w:tabs>
              <w:jc w:val="both"/>
              <w:rPr>
                <w:rFonts w:ascii="Times New Roman" w:hAnsi="Times New Roman" w:cs="Times New Roman"/>
              </w:rPr>
            </w:pPr>
            <w:r w:rsidRPr="00603F07">
              <w:rPr>
                <w:rFonts w:ascii="Times New Roman" w:hAnsi="Times New Roman" w:cs="Times New Roman"/>
              </w:rPr>
              <w:t>Communication (affiches, communiqués</w:t>
            </w:r>
            <w:r>
              <w:rPr>
                <w:rFonts w:ascii="Times New Roman" w:hAnsi="Times New Roman" w:cs="Times New Roman"/>
              </w:rPr>
              <w:t>, médias</w:t>
            </w:r>
            <w:r w:rsidRPr="00603F07">
              <w:rPr>
                <w:rFonts w:ascii="Times New Roman" w:hAnsi="Times New Roman" w:cs="Times New Roman"/>
              </w:rPr>
              <w:t> …)</w:t>
            </w:r>
          </w:p>
          <w:p w:rsidR="0020470A" w:rsidRPr="00603F07" w:rsidRDefault="0020470A" w:rsidP="00326B3F">
            <w:pPr>
              <w:tabs>
                <w:tab w:val="left" w:pos="1560"/>
              </w:tabs>
              <w:jc w:val="both"/>
              <w:rPr>
                <w:rFonts w:ascii="Times New Roman" w:hAnsi="Times New Roman" w:cs="Times New Roman"/>
              </w:rPr>
            </w:pPr>
            <w:r w:rsidRPr="00603F07">
              <w:rPr>
                <w:rFonts w:ascii="Times New Roman" w:hAnsi="Times New Roman" w:cs="Times New Roman"/>
              </w:rPr>
              <w:t>Transports des scolaires</w:t>
            </w:r>
          </w:p>
          <w:p w:rsidR="0020470A" w:rsidRPr="00603F07" w:rsidRDefault="0020470A" w:rsidP="00326B3F">
            <w:pPr>
              <w:tabs>
                <w:tab w:val="left" w:pos="1560"/>
              </w:tabs>
              <w:jc w:val="both"/>
              <w:rPr>
                <w:rFonts w:ascii="Times New Roman" w:hAnsi="Times New Roman" w:cs="Times New Roman"/>
              </w:rPr>
            </w:pPr>
            <w:r w:rsidRPr="00603F07">
              <w:rPr>
                <w:rFonts w:ascii="Times New Roman" w:hAnsi="Times New Roman" w:cs="Times New Roman"/>
              </w:rPr>
              <w:t>Service Règlementation</w:t>
            </w:r>
          </w:p>
          <w:p w:rsidR="0020470A" w:rsidRPr="00603F07" w:rsidRDefault="0020470A" w:rsidP="00326B3F">
            <w:pPr>
              <w:tabs>
                <w:tab w:val="left" w:pos="1560"/>
              </w:tabs>
              <w:jc w:val="both"/>
              <w:rPr>
                <w:rFonts w:ascii="Times New Roman" w:hAnsi="Times New Roman" w:cs="Times New Roman"/>
              </w:rPr>
            </w:pPr>
            <w:r w:rsidRPr="00603F07">
              <w:rPr>
                <w:rFonts w:ascii="Times New Roman" w:hAnsi="Times New Roman" w:cs="Times New Roman"/>
              </w:rPr>
              <w:t>Sécurité – encadrement</w:t>
            </w:r>
          </w:p>
          <w:p w:rsidR="0020470A" w:rsidRPr="00603F07" w:rsidRDefault="0020470A" w:rsidP="00326B3F">
            <w:pPr>
              <w:tabs>
                <w:tab w:val="left" w:pos="1560"/>
              </w:tabs>
              <w:jc w:val="both"/>
              <w:rPr>
                <w:rFonts w:ascii="Times New Roman" w:hAnsi="Times New Roman" w:cs="Times New Roman"/>
              </w:rPr>
            </w:pPr>
            <w:r w:rsidRPr="00603F07">
              <w:rPr>
                <w:rFonts w:ascii="Times New Roman" w:hAnsi="Times New Roman" w:cs="Times New Roman"/>
              </w:rPr>
              <w:t xml:space="preserve">Logistique (chapiteaux,  barrières, électricité, petits matériels …)      </w:t>
            </w:r>
          </w:p>
        </w:tc>
      </w:tr>
    </w:tbl>
    <w:p w:rsidR="0020470A" w:rsidRPr="00603F07" w:rsidRDefault="0020470A" w:rsidP="0020470A">
      <w:pPr>
        <w:tabs>
          <w:tab w:val="left" w:pos="1560"/>
        </w:tabs>
      </w:pPr>
    </w:p>
    <w:p w:rsidR="0020470A" w:rsidRDefault="0020470A" w:rsidP="0020470A">
      <w:pPr>
        <w:rPr>
          <w:rFonts w:ascii="Times New Roman" w:hAnsi="Times New Roman" w:cs="Times New Roman"/>
          <w:b/>
          <w:sz w:val="20"/>
          <w:szCs w:val="20"/>
        </w:rPr>
      </w:pPr>
      <w:r>
        <w:rPr>
          <w:rFonts w:ascii="Times New Roman" w:hAnsi="Times New Roman" w:cs="Times New Roman"/>
          <w:b/>
          <w:sz w:val="20"/>
          <w:szCs w:val="20"/>
        </w:rPr>
        <w:t>ANNEXE</w:t>
      </w:r>
    </w:p>
    <w:p w:rsidR="0020470A" w:rsidRDefault="0020470A" w:rsidP="0020470A">
      <w:pPr>
        <w:jc w:val="center"/>
        <w:rPr>
          <w:rFonts w:ascii="Times New Roman" w:hAnsi="Times New Roman" w:cs="Times New Roman"/>
          <w:b/>
          <w:sz w:val="28"/>
          <w:szCs w:val="28"/>
        </w:rPr>
      </w:pPr>
    </w:p>
    <w:p w:rsidR="0020470A" w:rsidRDefault="000123F4" w:rsidP="0020470A">
      <w:pPr>
        <w:jc w:val="center"/>
        <w:rPr>
          <w:rFonts w:ascii="Times New Roman" w:hAnsi="Times New Roman" w:cs="Times New Roman"/>
          <w:b/>
          <w:sz w:val="28"/>
          <w:szCs w:val="28"/>
        </w:rPr>
      </w:pPr>
      <w:r>
        <w:rPr>
          <w:rFonts w:ascii="Times New Roman" w:hAnsi="Times New Roman" w:cs="Times New Roman"/>
          <w:b/>
          <w:sz w:val="28"/>
          <w:szCs w:val="28"/>
        </w:rPr>
        <w:t>DEROULEMENT DE LA MANIFESTATION</w:t>
      </w:r>
      <w:r w:rsidR="0020470A" w:rsidRPr="004C4AC7">
        <w:rPr>
          <w:rFonts w:ascii="Times New Roman" w:hAnsi="Times New Roman" w:cs="Times New Roman"/>
          <w:b/>
          <w:sz w:val="28"/>
          <w:szCs w:val="28"/>
        </w:rPr>
        <w:t xml:space="preserve"> DU </w:t>
      </w:r>
      <w:r>
        <w:rPr>
          <w:rFonts w:ascii="Times New Roman" w:hAnsi="Times New Roman" w:cs="Times New Roman"/>
          <w:b/>
          <w:sz w:val="28"/>
          <w:szCs w:val="28"/>
        </w:rPr>
        <w:t>24 NOVEMBRE 2016</w:t>
      </w:r>
      <w:r w:rsidR="0020470A">
        <w:rPr>
          <w:rFonts w:ascii="Times New Roman" w:hAnsi="Times New Roman" w:cs="Times New Roman"/>
          <w:b/>
          <w:sz w:val="28"/>
          <w:szCs w:val="28"/>
        </w:rPr>
        <w:t xml:space="preserve">  </w:t>
      </w:r>
    </w:p>
    <w:p w:rsidR="0020470A" w:rsidRPr="004C4AC7" w:rsidRDefault="0020470A" w:rsidP="0020470A">
      <w:pPr>
        <w:jc w:val="center"/>
        <w:rPr>
          <w:rFonts w:ascii="Times New Roman" w:hAnsi="Times New Roman" w:cs="Times New Roman"/>
          <w:b/>
          <w:sz w:val="28"/>
          <w:szCs w:val="28"/>
        </w:rPr>
      </w:pPr>
    </w:p>
    <w:tbl>
      <w:tblPr>
        <w:tblStyle w:val="Grilledutableau"/>
        <w:tblW w:w="0" w:type="auto"/>
        <w:tblLayout w:type="fixed"/>
        <w:tblLook w:val="04A0" w:firstRow="1" w:lastRow="0" w:firstColumn="1" w:lastColumn="0" w:noHBand="0" w:noVBand="1"/>
      </w:tblPr>
      <w:tblGrid>
        <w:gridCol w:w="674"/>
        <w:gridCol w:w="2550"/>
        <w:gridCol w:w="6941"/>
      </w:tblGrid>
      <w:tr w:rsidR="0020470A" w:rsidTr="00A021E4">
        <w:trPr>
          <w:cantSplit/>
          <w:trHeight w:val="3967"/>
        </w:trPr>
        <w:tc>
          <w:tcPr>
            <w:tcW w:w="674" w:type="dxa"/>
            <w:textDirection w:val="btLr"/>
          </w:tcPr>
          <w:p w:rsidR="0020470A" w:rsidRPr="00BA2773" w:rsidRDefault="0020470A" w:rsidP="00326B3F">
            <w:pPr>
              <w:ind w:left="113" w:right="113"/>
              <w:jc w:val="center"/>
              <w:rPr>
                <w:rFonts w:ascii="Swis721 BdCnOul BT" w:hAnsi="Swis721 BdCnOul BT" w:cs="Times New Roman"/>
                <w:b/>
                <w:color w:val="FF0000"/>
                <w:sz w:val="32"/>
                <w:szCs w:val="32"/>
              </w:rPr>
            </w:pPr>
            <w:r w:rsidRPr="00BA2773">
              <w:rPr>
                <w:rFonts w:ascii="Swis721 BdCnOul BT" w:hAnsi="Swis721 BdCnOul BT" w:cs="Times New Roman"/>
                <w:b/>
                <w:color w:val="FF0000"/>
                <w:sz w:val="32"/>
                <w:szCs w:val="32"/>
              </w:rPr>
              <w:t xml:space="preserve">JEUDI </w:t>
            </w:r>
            <w:r w:rsidR="00A009BA">
              <w:rPr>
                <w:rFonts w:ascii="Swis721 BdCnOul BT" w:hAnsi="Swis721 BdCnOul BT" w:cs="Times New Roman"/>
                <w:b/>
                <w:color w:val="FF0000"/>
                <w:sz w:val="32"/>
                <w:szCs w:val="32"/>
              </w:rPr>
              <w:t>24</w:t>
            </w:r>
            <w:r w:rsidRPr="00BA2773">
              <w:rPr>
                <w:rFonts w:ascii="Swis721 BdCnOul BT" w:hAnsi="Swis721 BdCnOul BT" w:cs="Times New Roman"/>
                <w:b/>
                <w:color w:val="FF0000"/>
                <w:sz w:val="32"/>
                <w:szCs w:val="32"/>
              </w:rPr>
              <w:t xml:space="preserve"> NOVEMBRE 201</w:t>
            </w:r>
            <w:r w:rsidR="00A009BA">
              <w:rPr>
                <w:rFonts w:ascii="Swis721 BdCnOul BT" w:hAnsi="Swis721 BdCnOul BT" w:cs="Times New Roman"/>
                <w:b/>
                <w:color w:val="FF0000"/>
                <w:sz w:val="32"/>
                <w:szCs w:val="32"/>
              </w:rPr>
              <w:t>6</w:t>
            </w:r>
          </w:p>
          <w:p w:rsidR="0020470A" w:rsidRDefault="0020470A" w:rsidP="00326B3F">
            <w:pPr>
              <w:ind w:left="113" w:right="113"/>
              <w:jc w:val="center"/>
              <w:rPr>
                <w:rFonts w:ascii="Times New Roman" w:hAnsi="Times New Roman" w:cs="Times New Roman"/>
                <w:b/>
                <w:color w:val="FF0000"/>
                <w:sz w:val="20"/>
                <w:szCs w:val="20"/>
              </w:rPr>
            </w:pPr>
          </w:p>
          <w:p w:rsidR="0020470A" w:rsidRDefault="0020470A" w:rsidP="00326B3F">
            <w:pPr>
              <w:ind w:left="113" w:right="113"/>
              <w:jc w:val="center"/>
              <w:rPr>
                <w:rFonts w:ascii="Times New Roman" w:hAnsi="Times New Roman" w:cs="Times New Roman"/>
                <w:b/>
                <w:color w:val="FF0000"/>
                <w:sz w:val="20"/>
                <w:szCs w:val="20"/>
              </w:rPr>
            </w:pPr>
          </w:p>
          <w:p w:rsidR="0020470A" w:rsidRDefault="0020470A" w:rsidP="00326B3F">
            <w:pPr>
              <w:ind w:left="113" w:right="113"/>
              <w:jc w:val="center"/>
              <w:rPr>
                <w:rFonts w:ascii="Times New Roman" w:hAnsi="Times New Roman" w:cs="Times New Roman"/>
                <w:b/>
                <w:color w:val="FF0000"/>
                <w:sz w:val="20"/>
                <w:szCs w:val="20"/>
              </w:rPr>
            </w:pPr>
          </w:p>
          <w:p w:rsidR="0020470A" w:rsidRDefault="0020470A" w:rsidP="00326B3F">
            <w:pPr>
              <w:ind w:left="113" w:right="113"/>
              <w:jc w:val="center"/>
              <w:rPr>
                <w:rFonts w:ascii="Times New Roman" w:hAnsi="Times New Roman" w:cs="Times New Roman"/>
                <w:b/>
                <w:color w:val="FF0000"/>
                <w:sz w:val="20"/>
                <w:szCs w:val="20"/>
              </w:rPr>
            </w:pPr>
          </w:p>
          <w:p w:rsidR="0020470A" w:rsidRDefault="0020470A" w:rsidP="00326B3F">
            <w:pPr>
              <w:ind w:left="113" w:right="113"/>
              <w:jc w:val="center"/>
              <w:rPr>
                <w:rFonts w:ascii="Times New Roman" w:hAnsi="Times New Roman" w:cs="Times New Roman"/>
                <w:b/>
                <w:color w:val="FF0000"/>
                <w:sz w:val="20"/>
                <w:szCs w:val="20"/>
              </w:rPr>
            </w:pPr>
          </w:p>
          <w:p w:rsidR="0020470A" w:rsidRDefault="0020470A" w:rsidP="00326B3F">
            <w:pPr>
              <w:ind w:left="113" w:right="113"/>
              <w:jc w:val="center"/>
              <w:rPr>
                <w:rFonts w:ascii="Times New Roman" w:hAnsi="Times New Roman" w:cs="Times New Roman"/>
                <w:b/>
                <w:color w:val="FF0000"/>
                <w:sz w:val="20"/>
                <w:szCs w:val="20"/>
              </w:rPr>
            </w:pPr>
          </w:p>
          <w:p w:rsidR="0020470A" w:rsidRDefault="0020470A" w:rsidP="00326B3F">
            <w:pPr>
              <w:ind w:left="113" w:right="113"/>
              <w:jc w:val="center"/>
              <w:rPr>
                <w:rFonts w:ascii="Times New Roman" w:hAnsi="Times New Roman" w:cs="Times New Roman"/>
                <w:b/>
                <w:color w:val="FF0000"/>
                <w:sz w:val="20"/>
                <w:szCs w:val="20"/>
              </w:rPr>
            </w:pPr>
          </w:p>
          <w:p w:rsidR="0020470A" w:rsidRDefault="0020470A" w:rsidP="00326B3F">
            <w:pPr>
              <w:ind w:left="113" w:right="113"/>
              <w:jc w:val="center"/>
              <w:rPr>
                <w:rFonts w:ascii="Times New Roman" w:hAnsi="Times New Roman" w:cs="Times New Roman"/>
                <w:b/>
                <w:color w:val="FF0000"/>
                <w:sz w:val="20"/>
                <w:szCs w:val="20"/>
              </w:rPr>
            </w:pPr>
          </w:p>
          <w:p w:rsidR="0020470A" w:rsidRDefault="0020470A" w:rsidP="00326B3F">
            <w:pPr>
              <w:ind w:left="113" w:right="113"/>
              <w:jc w:val="center"/>
              <w:rPr>
                <w:rFonts w:ascii="Times New Roman" w:hAnsi="Times New Roman" w:cs="Times New Roman"/>
                <w:b/>
                <w:color w:val="FF0000"/>
                <w:sz w:val="20"/>
                <w:szCs w:val="20"/>
              </w:rPr>
            </w:pPr>
          </w:p>
          <w:p w:rsidR="0020470A" w:rsidRDefault="0020470A" w:rsidP="00326B3F">
            <w:pPr>
              <w:ind w:left="113" w:right="113"/>
              <w:jc w:val="center"/>
              <w:rPr>
                <w:rFonts w:ascii="Times New Roman" w:hAnsi="Times New Roman" w:cs="Times New Roman"/>
                <w:b/>
                <w:color w:val="FF0000"/>
                <w:sz w:val="20"/>
                <w:szCs w:val="20"/>
              </w:rPr>
            </w:pPr>
          </w:p>
          <w:p w:rsidR="0020470A" w:rsidRDefault="0020470A" w:rsidP="00326B3F">
            <w:pPr>
              <w:ind w:left="113" w:right="113"/>
              <w:jc w:val="center"/>
              <w:rPr>
                <w:rFonts w:ascii="Times New Roman" w:hAnsi="Times New Roman" w:cs="Times New Roman"/>
                <w:b/>
                <w:color w:val="FF0000"/>
                <w:sz w:val="20"/>
                <w:szCs w:val="20"/>
              </w:rPr>
            </w:pPr>
          </w:p>
          <w:p w:rsidR="0020470A" w:rsidRDefault="0020470A" w:rsidP="00326B3F">
            <w:pPr>
              <w:ind w:left="113" w:right="113"/>
              <w:jc w:val="center"/>
              <w:rPr>
                <w:rFonts w:ascii="Times New Roman" w:hAnsi="Times New Roman" w:cs="Times New Roman"/>
                <w:b/>
                <w:color w:val="FF0000"/>
                <w:sz w:val="20"/>
                <w:szCs w:val="20"/>
              </w:rPr>
            </w:pPr>
          </w:p>
          <w:p w:rsidR="0020470A" w:rsidRDefault="0020470A" w:rsidP="00326B3F">
            <w:pPr>
              <w:ind w:left="113" w:right="113"/>
              <w:jc w:val="center"/>
              <w:rPr>
                <w:rFonts w:ascii="Times New Roman" w:hAnsi="Times New Roman" w:cs="Times New Roman"/>
                <w:b/>
                <w:color w:val="FF0000"/>
                <w:sz w:val="20"/>
                <w:szCs w:val="20"/>
              </w:rPr>
            </w:pPr>
          </w:p>
          <w:p w:rsidR="0020470A" w:rsidRDefault="0020470A" w:rsidP="00326B3F">
            <w:pPr>
              <w:ind w:left="113" w:right="113"/>
              <w:jc w:val="center"/>
              <w:rPr>
                <w:rFonts w:ascii="Times New Roman" w:hAnsi="Times New Roman" w:cs="Times New Roman"/>
                <w:b/>
                <w:color w:val="FF0000"/>
                <w:sz w:val="20"/>
                <w:szCs w:val="20"/>
              </w:rPr>
            </w:pPr>
          </w:p>
          <w:p w:rsidR="0020470A" w:rsidRDefault="0020470A" w:rsidP="00326B3F">
            <w:pPr>
              <w:ind w:left="113" w:right="113"/>
              <w:jc w:val="center"/>
              <w:rPr>
                <w:rFonts w:ascii="Times New Roman" w:hAnsi="Times New Roman" w:cs="Times New Roman"/>
                <w:b/>
                <w:color w:val="FF0000"/>
                <w:sz w:val="20"/>
                <w:szCs w:val="20"/>
              </w:rPr>
            </w:pPr>
          </w:p>
          <w:p w:rsidR="0020470A" w:rsidRDefault="0020470A" w:rsidP="00326B3F">
            <w:pPr>
              <w:ind w:left="113" w:right="113"/>
              <w:jc w:val="center"/>
              <w:rPr>
                <w:rFonts w:ascii="Times New Roman" w:hAnsi="Times New Roman" w:cs="Times New Roman"/>
                <w:b/>
                <w:color w:val="FF0000"/>
                <w:sz w:val="20"/>
                <w:szCs w:val="20"/>
              </w:rPr>
            </w:pPr>
          </w:p>
          <w:p w:rsidR="0020470A" w:rsidRDefault="0020470A" w:rsidP="00326B3F">
            <w:pPr>
              <w:ind w:left="113" w:right="113"/>
              <w:jc w:val="center"/>
              <w:rPr>
                <w:rFonts w:ascii="Times New Roman" w:hAnsi="Times New Roman" w:cs="Times New Roman"/>
                <w:b/>
                <w:color w:val="FF0000"/>
                <w:sz w:val="20"/>
                <w:szCs w:val="20"/>
              </w:rPr>
            </w:pPr>
            <w:r>
              <w:rPr>
                <w:rFonts w:ascii="Times New Roman" w:hAnsi="Times New Roman" w:cs="Times New Roman"/>
                <w:b/>
                <w:color w:val="FF0000"/>
                <w:sz w:val="20"/>
                <w:szCs w:val="20"/>
              </w:rPr>
              <w:t>26 NOVEMBRE 2015</w:t>
            </w:r>
          </w:p>
        </w:tc>
        <w:tc>
          <w:tcPr>
            <w:tcW w:w="2550" w:type="dxa"/>
          </w:tcPr>
          <w:p w:rsidR="0020470A" w:rsidRPr="00535E11" w:rsidRDefault="0020470A" w:rsidP="00326B3F">
            <w:pPr>
              <w:rPr>
                <w:rFonts w:ascii="Times New Roman" w:hAnsi="Times New Roman" w:cs="Times New Roman"/>
                <w:b/>
                <w:color w:val="FF0000"/>
                <w:sz w:val="32"/>
                <w:szCs w:val="32"/>
              </w:rPr>
            </w:pPr>
          </w:p>
          <w:p w:rsidR="0020470A" w:rsidRPr="0047488A" w:rsidRDefault="00D57099" w:rsidP="00D57099">
            <w:pPr>
              <w:tabs>
                <w:tab w:val="left" w:pos="3188"/>
              </w:tabs>
              <w:ind w:left="34" w:hanging="34"/>
              <w:jc w:val="center"/>
              <w:rPr>
                <w:rFonts w:ascii="Times New Roman" w:hAnsi="Times New Roman" w:cs="Times New Roman"/>
                <w:b/>
                <w:sz w:val="32"/>
                <w:szCs w:val="32"/>
              </w:rPr>
            </w:pPr>
            <w:r>
              <w:rPr>
                <w:rFonts w:ascii="Times New Roman" w:hAnsi="Times New Roman" w:cs="Times New Roman"/>
                <w:b/>
                <w:sz w:val="32"/>
                <w:szCs w:val="32"/>
              </w:rPr>
              <w:t>8 h 30 -</w:t>
            </w:r>
            <w:r w:rsidR="0020470A">
              <w:rPr>
                <w:rFonts w:ascii="Times New Roman" w:hAnsi="Times New Roman" w:cs="Times New Roman"/>
                <w:b/>
                <w:sz w:val="32"/>
                <w:szCs w:val="32"/>
              </w:rPr>
              <w:t>16 h 00</w:t>
            </w:r>
          </w:p>
        </w:tc>
        <w:tc>
          <w:tcPr>
            <w:tcW w:w="6941" w:type="dxa"/>
          </w:tcPr>
          <w:p w:rsidR="0020470A" w:rsidRDefault="0020470A" w:rsidP="00326B3F">
            <w:pPr>
              <w:tabs>
                <w:tab w:val="left" w:pos="3188"/>
              </w:tabs>
              <w:ind w:left="34" w:hanging="34"/>
              <w:rPr>
                <w:rFonts w:ascii="Times New Roman" w:hAnsi="Times New Roman" w:cs="Times New Roman"/>
                <w:b/>
                <w:sz w:val="32"/>
                <w:szCs w:val="32"/>
              </w:rPr>
            </w:pPr>
          </w:p>
          <w:p w:rsidR="00D57099" w:rsidRDefault="0020470A" w:rsidP="00326B3F">
            <w:pPr>
              <w:tabs>
                <w:tab w:val="left" w:pos="3188"/>
              </w:tabs>
              <w:ind w:left="34" w:hanging="34"/>
              <w:jc w:val="both"/>
              <w:rPr>
                <w:rFonts w:ascii="Times New Roman" w:hAnsi="Times New Roman" w:cs="Times New Roman"/>
                <w:b/>
                <w:sz w:val="32"/>
                <w:szCs w:val="32"/>
              </w:rPr>
            </w:pPr>
            <w:r w:rsidRPr="004C4AC7">
              <w:rPr>
                <w:rFonts w:ascii="Times New Roman" w:hAnsi="Times New Roman" w:cs="Times New Roman"/>
                <w:b/>
                <w:sz w:val="32"/>
                <w:szCs w:val="32"/>
              </w:rPr>
              <w:t xml:space="preserve">Accueil </w:t>
            </w:r>
            <w:r w:rsidR="00D57099">
              <w:rPr>
                <w:rFonts w:ascii="Times New Roman" w:hAnsi="Times New Roman" w:cs="Times New Roman"/>
                <w:b/>
                <w:sz w:val="32"/>
                <w:szCs w:val="32"/>
              </w:rPr>
              <w:t xml:space="preserve">des élèves </w:t>
            </w:r>
            <w:r w:rsidRPr="004C4AC7">
              <w:rPr>
                <w:rFonts w:ascii="Times New Roman" w:hAnsi="Times New Roman" w:cs="Times New Roman"/>
                <w:b/>
                <w:sz w:val="32"/>
                <w:szCs w:val="32"/>
              </w:rPr>
              <w:t xml:space="preserve">du primaire </w:t>
            </w:r>
            <w:r w:rsidR="00D57099">
              <w:rPr>
                <w:rFonts w:ascii="Times New Roman" w:hAnsi="Times New Roman" w:cs="Times New Roman"/>
                <w:b/>
                <w:sz w:val="32"/>
                <w:szCs w:val="32"/>
              </w:rPr>
              <w:t>au secondaire.</w:t>
            </w:r>
          </w:p>
          <w:p w:rsidR="00D57099" w:rsidRDefault="00D57099" w:rsidP="00326B3F">
            <w:pPr>
              <w:tabs>
                <w:tab w:val="left" w:pos="3188"/>
              </w:tabs>
              <w:ind w:left="34" w:hanging="34"/>
              <w:jc w:val="both"/>
              <w:rPr>
                <w:rFonts w:ascii="Times New Roman" w:hAnsi="Times New Roman" w:cs="Times New Roman"/>
                <w:b/>
                <w:sz w:val="32"/>
                <w:szCs w:val="32"/>
              </w:rPr>
            </w:pPr>
          </w:p>
          <w:p w:rsidR="0020470A" w:rsidRDefault="00D57099" w:rsidP="00D57099">
            <w:pPr>
              <w:tabs>
                <w:tab w:val="left" w:pos="3188"/>
              </w:tabs>
              <w:ind w:left="34" w:hanging="34"/>
              <w:jc w:val="both"/>
              <w:rPr>
                <w:rFonts w:ascii="Times New Roman" w:hAnsi="Times New Roman" w:cs="Times New Roman"/>
                <w:b/>
                <w:sz w:val="32"/>
                <w:szCs w:val="32"/>
              </w:rPr>
            </w:pPr>
            <w:r>
              <w:rPr>
                <w:rFonts w:ascii="Times New Roman" w:hAnsi="Times New Roman" w:cs="Times New Roman"/>
                <w:b/>
                <w:sz w:val="32"/>
                <w:szCs w:val="32"/>
              </w:rPr>
              <w:t xml:space="preserve">- </w:t>
            </w:r>
            <w:r w:rsidR="0020470A" w:rsidRPr="004C4AC7">
              <w:rPr>
                <w:rFonts w:ascii="Times New Roman" w:hAnsi="Times New Roman" w:cs="Times New Roman"/>
                <w:b/>
                <w:sz w:val="32"/>
                <w:szCs w:val="32"/>
              </w:rPr>
              <w:t>Rotation des enfants par groupe dans les différents ateliers et stand</w:t>
            </w:r>
            <w:r w:rsidR="0020470A">
              <w:rPr>
                <w:rFonts w:ascii="Times New Roman" w:hAnsi="Times New Roman" w:cs="Times New Roman"/>
                <w:b/>
                <w:sz w:val="32"/>
                <w:szCs w:val="32"/>
              </w:rPr>
              <w:t>s</w:t>
            </w:r>
            <w:r w:rsidR="0020470A" w:rsidRPr="004C4AC7">
              <w:rPr>
                <w:rFonts w:ascii="Times New Roman" w:hAnsi="Times New Roman" w:cs="Times New Roman"/>
                <w:b/>
                <w:sz w:val="32"/>
                <w:szCs w:val="32"/>
              </w:rPr>
              <w:t xml:space="preserve"> pour termine</w:t>
            </w:r>
            <w:r w:rsidR="0020470A">
              <w:rPr>
                <w:rFonts w:ascii="Times New Roman" w:hAnsi="Times New Roman" w:cs="Times New Roman"/>
                <w:b/>
                <w:sz w:val="32"/>
                <w:szCs w:val="32"/>
              </w:rPr>
              <w:t xml:space="preserve">r </w:t>
            </w:r>
            <w:r w:rsidR="0020470A" w:rsidRPr="004C4AC7">
              <w:rPr>
                <w:rFonts w:ascii="Times New Roman" w:hAnsi="Times New Roman" w:cs="Times New Roman"/>
                <w:b/>
                <w:sz w:val="32"/>
                <w:szCs w:val="32"/>
              </w:rPr>
              <w:t xml:space="preserve">avec un moment de </w:t>
            </w:r>
            <w:r w:rsidR="00A009BA">
              <w:rPr>
                <w:rFonts w:ascii="Times New Roman" w:hAnsi="Times New Roman" w:cs="Times New Roman"/>
                <w:b/>
                <w:sz w:val="32"/>
                <w:szCs w:val="32"/>
              </w:rPr>
              <w:t xml:space="preserve"> détente devant le podium où des animations seront proposées.</w:t>
            </w:r>
          </w:p>
          <w:p w:rsidR="00D57099" w:rsidRDefault="00D57099" w:rsidP="00D57099">
            <w:pPr>
              <w:tabs>
                <w:tab w:val="left" w:pos="3188"/>
              </w:tabs>
              <w:ind w:left="34" w:hanging="34"/>
              <w:jc w:val="both"/>
              <w:rPr>
                <w:rFonts w:ascii="Times New Roman" w:hAnsi="Times New Roman" w:cs="Times New Roman"/>
                <w:b/>
                <w:sz w:val="32"/>
                <w:szCs w:val="32"/>
              </w:rPr>
            </w:pPr>
          </w:p>
          <w:p w:rsidR="00A021E4" w:rsidRPr="00A021E4" w:rsidRDefault="00A021E4" w:rsidP="00D57099">
            <w:pPr>
              <w:pStyle w:val="Paragraphedeliste"/>
              <w:numPr>
                <w:ilvl w:val="0"/>
                <w:numId w:val="1"/>
              </w:numPr>
              <w:tabs>
                <w:tab w:val="left" w:pos="3188"/>
              </w:tabs>
              <w:ind w:left="34"/>
              <w:jc w:val="both"/>
              <w:rPr>
                <w:rFonts w:ascii="Times New Roman" w:hAnsi="Times New Roman" w:cs="Times New Roman"/>
                <w:b/>
                <w:sz w:val="32"/>
                <w:szCs w:val="32"/>
                <w:u w:val="single"/>
              </w:rPr>
            </w:pPr>
            <w:r w:rsidRPr="00A021E4">
              <w:rPr>
                <w:rFonts w:ascii="Times New Roman" w:hAnsi="Times New Roman" w:cs="Times New Roman"/>
                <w:b/>
                <w:sz w:val="32"/>
                <w:szCs w:val="32"/>
                <w:u w:val="single"/>
              </w:rPr>
              <w:t>Les activités </w:t>
            </w:r>
            <w:r w:rsidR="0042340A">
              <w:rPr>
                <w:rFonts w:ascii="Times New Roman" w:hAnsi="Times New Roman" w:cs="Times New Roman"/>
                <w:b/>
                <w:sz w:val="32"/>
                <w:szCs w:val="32"/>
                <w:u w:val="single"/>
              </w:rPr>
              <w:t xml:space="preserve">proposées par les associations </w:t>
            </w:r>
            <w:r w:rsidRPr="00A021E4">
              <w:rPr>
                <w:rFonts w:ascii="Times New Roman" w:hAnsi="Times New Roman" w:cs="Times New Roman"/>
                <w:b/>
                <w:sz w:val="32"/>
                <w:szCs w:val="32"/>
                <w:u w:val="single"/>
              </w:rPr>
              <w:t>sur le site</w:t>
            </w:r>
          </w:p>
          <w:p w:rsidR="00D57099" w:rsidRDefault="00D57099" w:rsidP="00D57099">
            <w:pPr>
              <w:pStyle w:val="Paragraphedeliste"/>
              <w:numPr>
                <w:ilvl w:val="0"/>
                <w:numId w:val="1"/>
              </w:numPr>
              <w:tabs>
                <w:tab w:val="left" w:pos="3188"/>
              </w:tabs>
              <w:ind w:left="34"/>
              <w:jc w:val="both"/>
              <w:rPr>
                <w:rFonts w:ascii="Times New Roman" w:hAnsi="Times New Roman" w:cs="Times New Roman"/>
                <w:b/>
                <w:sz w:val="32"/>
                <w:szCs w:val="32"/>
              </w:rPr>
            </w:pPr>
            <w:r>
              <w:rPr>
                <w:rFonts w:ascii="Times New Roman" w:hAnsi="Times New Roman" w:cs="Times New Roman"/>
                <w:b/>
                <w:sz w:val="32"/>
                <w:szCs w:val="32"/>
              </w:rPr>
              <w:t xml:space="preserve"> </w:t>
            </w:r>
          </w:p>
          <w:p w:rsidR="00D57099" w:rsidRDefault="00D57099" w:rsidP="00D57099">
            <w:pPr>
              <w:pStyle w:val="Paragraphedeliste"/>
              <w:numPr>
                <w:ilvl w:val="0"/>
                <w:numId w:val="1"/>
              </w:numPr>
              <w:tabs>
                <w:tab w:val="left" w:pos="3188"/>
              </w:tabs>
              <w:ind w:left="34"/>
              <w:jc w:val="both"/>
              <w:rPr>
                <w:rFonts w:ascii="Times New Roman" w:hAnsi="Times New Roman" w:cs="Times New Roman"/>
                <w:b/>
                <w:sz w:val="32"/>
                <w:szCs w:val="32"/>
              </w:rPr>
            </w:pPr>
            <w:r>
              <w:rPr>
                <w:rFonts w:ascii="Times New Roman" w:hAnsi="Times New Roman" w:cs="Times New Roman"/>
                <w:b/>
                <w:sz w:val="32"/>
                <w:szCs w:val="32"/>
              </w:rPr>
              <w:t>- Projection de fil</w:t>
            </w:r>
            <w:r w:rsidR="0042340A">
              <w:rPr>
                <w:rFonts w:ascii="Times New Roman" w:hAnsi="Times New Roman" w:cs="Times New Roman"/>
                <w:b/>
                <w:sz w:val="32"/>
                <w:szCs w:val="32"/>
              </w:rPr>
              <w:t>m, de clip autour des violences.</w:t>
            </w:r>
          </w:p>
          <w:p w:rsidR="00D57099" w:rsidRDefault="00D57099" w:rsidP="00D57099">
            <w:pPr>
              <w:pStyle w:val="Paragraphedeliste"/>
              <w:numPr>
                <w:ilvl w:val="0"/>
                <w:numId w:val="1"/>
              </w:numPr>
              <w:tabs>
                <w:tab w:val="left" w:pos="3188"/>
              </w:tabs>
              <w:ind w:left="34"/>
              <w:jc w:val="both"/>
              <w:rPr>
                <w:rFonts w:ascii="Times New Roman" w:hAnsi="Times New Roman" w:cs="Times New Roman"/>
                <w:b/>
                <w:sz w:val="32"/>
                <w:szCs w:val="32"/>
              </w:rPr>
            </w:pPr>
            <w:r>
              <w:rPr>
                <w:rFonts w:ascii="Times New Roman" w:hAnsi="Times New Roman" w:cs="Times New Roman"/>
                <w:b/>
                <w:sz w:val="32"/>
                <w:szCs w:val="32"/>
              </w:rPr>
              <w:t>- Débats philosophiques</w:t>
            </w:r>
            <w:r w:rsidR="0042340A">
              <w:rPr>
                <w:rFonts w:ascii="Times New Roman" w:hAnsi="Times New Roman" w:cs="Times New Roman"/>
                <w:b/>
                <w:sz w:val="32"/>
                <w:szCs w:val="32"/>
              </w:rPr>
              <w:t>.</w:t>
            </w:r>
          </w:p>
          <w:p w:rsidR="00D57099" w:rsidRDefault="00D57099" w:rsidP="00D57099">
            <w:pPr>
              <w:pStyle w:val="Paragraphedeliste"/>
              <w:numPr>
                <w:ilvl w:val="0"/>
                <w:numId w:val="1"/>
              </w:numPr>
              <w:tabs>
                <w:tab w:val="left" w:pos="3188"/>
              </w:tabs>
              <w:ind w:left="34"/>
              <w:jc w:val="both"/>
              <w:rPr>
                <w:rFonts w:ascii="Times New Roman" w:hAnsi="Times New Roman" w:cs="Times New Roman"/>
                <w:b/>
                <w:sz w:val="32"/>
                <w:szCs w:val="32"/>
              </w:rPr>
            </w:pPr>
            <w:r>
              <w:rPr>
                <w:rFonts w:ascii="Times New Roman" w:hAnsi="Times New Roman" w:cs="Times New Roman"/>
                <w:b/>
                <w:sz w:val="32"/>
                <w:szCs w:val="32"/>
              </w:rPr>
              <w:t>- Jeux coopératifs alliant plaisir de jouer et valeur éducative pour mettre hors-jeu la violence.</w:t>
            </w:r>
          </w:p>
          <w:p w:rsidR="00D57099" w:rsidRDefault="0042340A" w:rsidP="00D57099">
            <w:pPr>
              <w:pStyle w:val="Paragraphedeliste"/>
              <w:numPr>
                <w:ilvl w:val="0"/>
                <w:numId w:val="1"/>
              </w:numPr>
              <w:tabs>
                <w:tab w:val="left" w:pos="3188"/>
              </w:tabs>
              <w:ind w:left="34"/>
              <w:jc w:val="both"/>
              <w:rPr>
                <w:rFonts w:ascii="Times New Roman" w:hAnsi="Times New Roman" w:cs="Times New Roman"/>
                <w:b/>
                <w:sz w:val="32"/>
                <w:szCs w:val="32"/>
              </w:rPr>
            </w:pPr>
            <w:r>
              <w:rPr>
                <w:rFonts w:ascii="Times New Roman" w:hAnsi="Times New Roman" w:cs="Times New Roman"/>
                <w:b/>
                <w:sz w:val="32"/>
                <w:szCs w:val="32"/>
              </w:rPr>
              <w:t xml:space="preserve">- </w:t>
            </w:r>
            <w:r w:rsidR="00D57099">
              <w:rPr>
                <w:rFonts w:ascii="Times New Roman" w:hAnsi="Times New Roman" w:cs="Times New Roman"/>
                <w:b/>
                <w:sz w:val="32"/>
                <w:szCs w:val="32"/>
              </w:rPr>
              <w:t>Ateliers de sensibilisation/prévention à l’alcoolisme et aux drogues.</w:t>
            </w:r>
          </w:p>
          <w:p w:rsidR="00D57099" w:rsidRDefault="00D57099" w:rsidP="00D57099">
            <w:pPr>
              <w:pStyle w:val="Paragraphedeliste"/>
              <w:numPr>
                <w:ilvl w:val="0"/>
                <w:numId w:val="1"/>
              </w:numPr>
              <w:tabs>
                <w:tab w:val="left" w:pos="3188"/>
              </w:tabs>
              <w:ind w:left="34"/>
              <w:jc w:val="both"/>
              <w:rPr>
                <w:rFonts w:ascii="Times New Roman" w:hAnsi="Times New Roman" w:cs="Times New Roman"/>
                <w:b/>
                <w:sz w:val="32"/>
                <w:szCs w:val="32"/>
              </w:rPr>
            </w:pPr>
            <w:r>
              <w:rPr>
                <w:rFonts w:ascii="Times New Roman" w:hAnsi="Times New Roman" w:cs="Times New Roman"/>
                <w:b/>
                <w:sz w:val="32"/>
                <w:szCs w:val="32"/>
              </w:rPr>
              <w:t>- Ateliers d’estime de soi, de relaxation, de bien-être.</w:t>
            </w:r>
          </w:p>
          <w:p w:rsidR="00D57099" w:rsidRDefault="00D57099" w:rsidP="00D57099">
            <w:pPr>
              <w:pStyle w:val="Paragraphedeliste"/>
              <w:numPr>
                <w:ilvl w:val="0"/>
                <w:numId w:val="1"/>
              </w:numPr>
              <w:tabs>
                <w:tab w:val="left" w:pos="3188"/>
              </w:tabs>
              <w:ind w:left="34"/>
              <w:jc w:val="both"/>
              <w:rPr>
                <w:rFonts w:ascii="Times New Roman" w:hAnsi="Times New Roman" w:cs="Times New Roman"/>
                <w:b/>
                <w:sz w:val="32"/>
                <w:szCs w:val="32"/>
              </w:rPr>
            </w:pPr>
            <w:r>
              <w:rPr>
                <w:rFonts w:ascii="Times New Roman" w:hAnsi="Times New Roman" w:cs="Times New Roman"/>
                <w:b/>
                <w:sz w:val="32"/>
                <w:szCs w:val="32"/>
              </w:rPr>
              <w:t>- Création de symbole de lutte contre les violences.</w:t>
            </w:r>
          </w:p>
          <w:p w:rsidR="00184792" w:rsidRDefault="00D57099" w:rsidP="00D57099">
            <w:pPr>
              <w:pStyle w:val="Paragraphedeliste"/>
              <w:numPr>
                <w:ilvl w:val="0"/>
                <w:numId w:val="1"/>
              </w:numPr>
              <w:tabs>
                <w:tab w:val="left" w:pos="3188"/>
              </w:tabs>
              <w:ind w:left="34"/>
              <w:jc w:val="both"/>
              <w:rPr>
                <w:rFonts w:ascii="Times New Roman" w:hAnsi="Times New Roman" w:cs="Times New Roman"/>
                <w:b/>
                <w:sz w:val="32"/>
                <w:szCs w:val="32"/>
              </w:rPr>
            </w:pPr>
            <w:r>
              <w:rPr>
                <w:rFonts w:ascii="Times New Roman" w:hAnsi="Times New Roman" w:cs="Times New Roman"/>
                <w:b/>
                <w:sz w:val="32"/>
                <w:szCs w:val="32"/>
              </w:rPr>
              <w:t xml:space="preserve">- Initiation à la </w:t>
            </w:r>
            <w:r w:rsidR="00184792">
              <w:rPr>
                <w:rFonts w:ascii="Times New Roman" w:hAnsi="Times New Roman" w:cs="Times New Roman"/>
                <w:b/>
                <w:sz w:val="32"/>
                <w:szCs w:val="32"/>
              </w:rPr>
              <w:t>self-défense.</w:t>
            </w:r>
          </w:p>
          <w:p w:rsidR="00D57099" w:rsidRDefault="00184792" w:rsidP="00D57099">
            <w:pPr>
              <w:pStyle w:val="Paragraphedeliste"/>
              <w:numPr>
                <w:ilvl w:val="0"/>
                <w:numId w:val="1"/>
              </w:numPr>
              <w:tabs>
                <w:tab w:val="left" w:pos="3188"/>
              </w:tabs>
              <w:ind w:left="34"/>
              <w:jc w:val="both"/>
              <w:rPr>
                <w:rFonts w:ascii="Times New Roman" w:hAnsi="Times New Roman" w:cs="Times New Roman"/>
                <w:b/>
                <w:sz w:val="32"/>
                <w:szCs w:val="32"/>
              </w:rPr>
            </w:pPr>
            <w:r>
              <w:rPr>
                <w:rFonts w:ascii="Times New Roman" w:hAnsi="Times New Roman" w:cs="Times New Roman"/>
                <w:b/>
                <w:sz w:val="32"/>
                <w:szCs w:val="32"/>
              </w:rPr>
              <w:t xml:space="preserve">- Exposition des </w:t>
            </w:r>
            <w:r w:rsidR="00616A3A">
              <w:rPr>
                <w:rFonts w:ascii="Times New Roman" w:hAnsi="Times New Roman" w:cs="Times New Roman"/>
                <w:b/>
                <w:sz w:val="32"/>
                <w:szCs w:val="32"/>
              </w:rPr>
              <w:t xml:space="preserve"> travaux </w:t>
            </w:r>
            <w:r w:rsidR="00A021E4">
              <w:rPr>
                <w:rFonts w:ascii="Times New Roman" w:hAnsi="Times New Roman" w:cs="Times New Roman"/>
                <w:b/>
                <w:sz w:val="32"/>
                <w:szCs w:val="32"/>
              </w:rPr>
              <w:t>d’élèves.</w:t>
            </w:r>
            <w:r w:rsidR="00D57099">
              <w:rPr>
                <w:rFonts w:ascii="Times New Roman" w:hAnsi="Times New Roman" w:cs="Times New Roman"/>
                <w:b/>
                <w:sz w:val="32"/>
                <w:szCs w:val="32"/>
              </w:rPr>
              <w:t xml:space="preserve"> </w:t>
            </w:r>
          </w:p>
          <w:p w:rsidR="0042340A" w:rsidRDefault="0042340A" w:rsidP="0042340A">
            <w:pPr>
              <w:tabs>
                <w:tab w:val="left" w:pos="3188"/>
              </w:tabs>
              <w:jc w:val="both"/>
              <w:rPr>
                <w:rFonts w:ascii="Times New Roman" w:hAnsi="Times New Roman" w:cs="Times New Roman"/>
                <w:b/>
                <w:sz w:val="32"/>
                <w:szCs w:val="32"/>
              </w:rPr>
            </w:pPr>
          </w:p>
          <w:p w:rsidR="0042340A" w:rsidRPr="0042340A" w:rsidRDefault="0042340A" w:rsidP="0042340A">
            <w:pPr>
              <w:tabs>
                <w:tab w:val="left" w:pos="3188"/>
              </w:tabs>
              <w:jc w:val="both"/>
              <w:rPr>
                <w:rFonts w:ascii="Times New Roman" w:hAnsi="Times New Roman" w:cs="Times New Roman"/>
                <w:b/>
                <w:sz w:val="32"/>
                <w:szCs w:val="32"/>
              </w:rPr>
            </w:pPr>
          </w:p>
          <w:p w:rsidR="00D57099" w:rsidRDefault="0042340A" w:rsidP="00326B3F">
            <w:pPr>
              <w:tabs>
                <w:tab w:val="left" w:pos="3188"/>
              </w:tabs>
              <w:ind w:left="34" w:hanging="34"/>
              <w:jc w:val="both"/>
              <w:rPr>
                <w:rFonts w:ascii="Times New Roman" w:hAnsi="Times New Roman" w:cs="Times New Roman"/>
                <w:b/>
                <w:sz w:val="32"/>
                <w:szCs w:val="32"/>
              </w:rPr>
            </w:pPr>
            <w:r>
              <w:rPr>
                <w:rFonts w:ascii="Times New Roman" w:hAnsi="Times New Roman" w:cs="Times New Roman"/>
                <w:b/>
                <w:sz w:val="32"/>
                <w:szCs w:val="32"/>
              </w:rPr>
              <w:t>Participation de la Police Nationale, des avocats du barreau de Saint-Pierre, de l’ARAJUFA, de la médiathè</w:t>
            </w:r>
            <w:r w:rsidR="00AD6EF4">
              <w:rPr>
                <w:rFonts w:ascii="Times New Roman" w:hAnsi="Times New Roman" w:cs="Times New Roman"/>
                <w:b/>
                <w:sz w:val="32"/>
                <w:szCs w:val="32"/>
              </w:rPr>
              <w:t>que, du service des sports …</w:t>
            </w:r>
          </w:p>
          <w:p w:rsidR="00D57099" w:rsidRPr="00D57099" w:rsidRDefault="00D57099" w:rsidP="00D57099">
            <w:pPr>
              <w:pStyle w:val="Paragraphedeliste"/>
              <w:tabs>
                <w:tab w:val="left" w:pos="3188"/>
              </w:tabs>
              <w:jc w:val="both"/>
              <w:rPr>
                <w:rFonts w:ascii="Times New Roman" w:hAnsi="Times New Roman" w:cs="Times New Roman"/>
                <w:b/>
                <w:sz w:val="32"/>
                <w:szCs w:val="32"/>
              </w:rPr>
            </w:pPr>
          </w:p>
          <w:p w:rsidR="0020470A" w:rsidRPr="00535E11" w:rsidRDefault="0020470A" w:rsidP="00326B3F">
            <w:pPr>
              <w:jc w:val="both"/>
              <w:rPr>
                <w:rFonts w:ascii="Times New Roman" w:hAnsi="Times New Roman" w:cs="Times New Roman"/>
                <w:b/>
                <w:color w:val="FF0000"/>
                <w:sz w:val="32"/>
                <w:szCs w:val="32"/>
              </w:rPr>
            </w:pPr>
          </w:p>
          <w:p w:rsidR="0020470A" w:rsidRPr="00D57099" w:rsidRDefault="0020470A" w:rsidP="00D57099">
            <w:pPr>
              <w:pStyle w:val="Paragraphedeliste"/>
              <w:jc w:val="both"/>
              <w:rPr>
                <w:rFonts w:ascii="Times New Roman" w:hAnsi="Times New Roman" w:cs="Times New Roman"/>
                <w:b/>
                <w:color w:val="FF0000"/>
                <w:sz w:val="32"/>
                <w:szCs w:val="32"/>
              </w:rPr>
            </w:pPr>
          </w:p>
          <w:p w:rsidR="0020470A" w:rsidRDefault="0020470A" w:rsidP="00326B3F">
            <w:pPr>
              <w:jc w:val="both"/>
              <w:rPr>
                <w:rFonts w:ascii="Times New Roman" w:hAnsi="Times New Roman" w:cs="Times New Roman"/>
                <w:b/>
                <w:color w:val="FF0000"/>
                <w:sz w:val="20"/>
                <w:szCs w:val="20"/>
              </w:rPr>
            </w:pPr>
          </w:p>
        </w:tc>
      </w:tr>
    </w:tbl>
    <w:p w:rsidR="00D87CA3" w:rsidRDefault="00D87CA3" w:rsidP="00F474E4"/>
    <w:sectPr w:rsidR="00D87CA3" w:rsidSect="00326B3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Swis721 BdCnOul BT">
    <w:altName w:val="Gabriola"/>
    <w:charset w:val="00"/>
    <w:family w:val="decorative"/>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F6922"/>
    <w:multiLevelType w:val="hybridMultilevel"/>
    <w:tmpl w:val="B796692E"/>
    <w:lvl w:ilvl="0" w:tplc="20A6E8C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70A"/>
    <w:rsid w:val="000123F4"/>
    <w:rsid w:val="000F0F62"/>
    <w:rsid w:val="00184792"/>
    <w:rsid w:val="0020470A"/>
    <w:rsid w:val="00326B3F"/>
    <w:rsid w:val="003F7DD2"/>
    <w:rsid w:val="0042340A"/>
    <w:rsid w:val="00616A3A"/>
    <w:rsid w:val="007700B6"/>
    <w:rsid w:val="007C1F44"/>
    <w:rsid w:val="00A009BA"/>
    <w:rsid w:val="00A021E4"/>
    <w:rsid w:val="00AD6EF4"/>
    <w:rsid w:val="00B20052"/>
    <w:rsid w:val="00B320FE"/>
    <w:rsid w:val="00CB7535"/>
    <w:rsid w:val="00CF3D92"/>
    <w:rsid w:val="00D57099"/>
    <w:rsid w:val="00D87CA3"/>
    <w:rsid w:val="00DB15F0"/>
    <w:rsid w:val="00F474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70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04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0470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470A"/>
    <w:rPr>
      <w:rFonts w:ascii="Tahoma" w:hAnsi="Tahoma" w:cs="Tahoma"/>
      <w:sz w:val="16"/>
      <w:szCs w:val="16"/>
    </w:rPr>
  </w:style>
  <w:style w:type="paragraph" w:styleId="Paragraphedeliste">
    <w:name w:val="List Paragraph"/>
    <w:basedOn w:val="Normal"/>
    <w:uiPriority w:val="34"/>
    <w:qFormat/>
    <w:rsid w:val="003F7DD2"/>
    <w:pPr>
      <w:ind w:left="720"/>
      <w:contextualSpacing/>
    </w:pPr>
  </w:style>
  <w:style w:type="character" w:styleId="Lienhypertexte">
    <w:name w:val="Hyperlink"/>
    <w:basedOn w:val="Policepardfaut"/>
    <w:uiPriority w:val="99"/>
    <w:unhideWhenUsed/>
    <w:rsid w:val="00DB15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70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04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0470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470A"/>
    <w:rPr>
      <w:rFonts w:ascii="Tahoma" w:hAnsi="Tahoma" w:cs="Tahoma"/>
      <w:sz w:val="16"/>
      <w:szCs w:val="16"/>
    </w:rPr>
  </w:style>
  <w:style w:type="paragraph" w:styleId="Paragraphedeliste">
    <w:name w:val="List Paragraph"/>
    <w:basedOn w:val="Normal"/>
    <w:uiPriority w:val="34"/>
    <w:qFormat/>
    <w:rsid w:val="003F7DD2"/>
    <w:pPr>
      <w:ind w:left="720"/>
      <w:contextualSpacing/>
    </w:pPr>
  </w:style>
  <w:style w:type="character" w:styleId="Lienhypertexte">
    <w:name w:val="Hyperlink"/>
    <w:basedOn w:val="Policepardfaut"/>
    <w:uiPriority w:val="99"/>
    <w:unhideWhenUsed/>
    <w:rsid w:val="00DB15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979C6AC-1FC9-4E81-8953-CB02579C4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3150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Mairie de Saint-Pierre</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Lysiane Lebon</dc:creator>
  <cp:lastModifiedBy>*</cp:lastModifiedBy>
  <cp:revision>2</cp:revision>
  <cp:lastPrinted>2016-10-25T09:51:00Z</cp:lastPrinted>
  <dcterms:created xsi:type="dcterms:W3CDTF">2016-11-05T14:10:00Z</dcterms:created>
  <dcterms:modified xsi:type="dcterms:W3CDTF">2016-11-05T14:10:00Z</dcterms:modified>
</cp:coreProperties>
</file>